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5346"/>
      </w:tblGrid>
      <w:tr w:rsidR="007103F6" w:rsidRPr="0024258B" w:rsidTr="00921AB4">
        <w:tc>
          <w:tcPr>
            <w:tcW w:w="5220" w:type="dxa"/>
            <w:tcBorders>
              <w:top w:val="nil"/>
              <w:left w:val="nil"/>
              <w:bottom w:val="nil"/>
              <w:right w:val="nil"/>
            </w:tcBorders>
          </w:tcPr>
          <w:p w:rsidR="00201456" w:rsidRPr="00B1317B" w:rsidRDefault="00A26576" w:rsidP="000968CA">
            <w:pPr>
              <w:jc w:val="center"/>
              <w:rPr>
                <w:b/>
                <w:sz w:val="20"/>
                <w:szCs w:val="20"/>
                <w:lang w:val="en-US"/>
              </w:rPr>
            </w:pPr>
            <w:bookmarkStart w:id="0" w:name="_GoBack"/>
            <w:bookmarkEnd w:id="0"/>
            <w:r w:rsidRPr="00B1317B">
              <w:rPr>
                <w:b/>
                <w:sz w:val="20"/>
                <w:szCs w:val="20"/>
                <w:lang w:val="en-US"/>
              </w:rPr>
              <w:t xml:space="preserve">                                                                                                                                                                                                                                                                                                                                                                                                                                                                                                                                                                                   </w:t>
            </w:r>
          </w:p>
          <w:p w:rsidR="007103F6" w:rsidRPr="00B1317B" w:rsidRDefault="00E32E6E" w:rsidP="00E55582">
            <w:pPr>
              <w:jc w:val="center"/>
              <w:rPr>
                <w:b/>
                <w:sz w:val="20"/>
                <w:szCs w:val="20"/>
                <w:lang w:val="en-US"/>
              </w:rPr>
            </w:pPr>
            <w:r>
              <w:rPr>
                <w:b/>
                <w:sz w:val="20"/>
                <w:szCs w:val="20"/>
              </w:rPr>
              <w:t>ДОГОВОР</w:t>
            </w:r>
            <w:r w:rsidR="007103F6" w:rsidRPr="00B1317B">
              <w:rPr>
                <w:b/>
                <w:sz w:val="20"/>
                <w:szCs w:val="20"/>
              </w:rPr>
              <w:t xml:space="preserve">  </w:t>
            </w:r>
            <w:r w:rsidR="003E7D86" w:rsidRPr="00B1317B">
              <w:rPr>
                <w:b/>
                <w:sz w:val="20"/>
                <w:szCs w:val="20"/>
              </w:rPr>
              <w:t>№</w:t>
            </w:r>
            <w:r w:rsidR="007103F6" w:rsidRPr="00B1317B">
              <w:rPr>
                <w:b/>
                <w:sz w:val="20"/>
                <w:szCs w:val="20"/>
              </w:rPr>
              <w:t xml:space="preserve"> ____________</w:t>
            </w:r>
          </w:p>
        </w:tc>
        <w:tc>
          <w:tcPr>
            <w:tcW w:w="5346" w:type="dxa"/>
            <w:tcBorders>
              <w:top w:val="nil"/>
              <w:left w:val="nil"/>
              <w:bottom w:val="nil"/>
              <w:right w:val="nil"/>
            </w:tcBorders>
          </w:tcPr>
          <w:p w:rsidR="00201456" w:rsidRPr="00B1317B" w:rsidRDefault="00201456" w:rsidP="000968CA">
            <w:pPr>
              <w:ind w:left="252"/>
              <w:jc w:val="center"/>
              <w:rPr>
                <w:b/>
                <w:sz w:val="20"/>
                <w:szCs w:val="20"/>
              </w:rPr>
            </w:pPr>
          </w:p>
          <w:p w:rsidR="007103F6" w:rsidRPr="00B1317B" w:rsidRDefault="007103F6" w:rsidP="00E55582">
            <w:pPr>
              <w:ind w:left="252"/>
              <w:jc w:val="center"/>
              <w:rPr>
                <w:b/>
                <w:sz w:val="20"/>
                <w:szCs w:val="20"/>
                <w:lang w:val="en-US"/>
              </w:rPr>
            </w:pPr>
            <w:r w:rsidRPr="00B1317B">
              <w:rPr>
                <w:b/>
                <w:sz w:val="20"/>
                <w:szCs w:val="20"/>
              </w:rPr>
              <w:t xml:space="preserve">CONTRACT  </w:t>
            </w:r>
            <w:r w:rsidR="003E7D86" w:rsidRPr="00B1317B">
              <w:rPr>
                <w:b/>
                <w:sz w:val="20"/>
                <w:szCs w:val="20"/>
              </w:rPr>
              <w:t>№</w:t>
            </w:r>
            <w:r w:rsidRPr="00B1317B">
              <w:rPr>
                <w:b/>
                <w:sz w:val="20"/>
                <w:szCs w:val="20"/>
              </w:rPr>
              <w:t xml:space="preserve"> ____________</w:t>
            </w:r>
          </w:p>
        </w:tc>
      </w:tr>
      <w:tr w:rsidR="007103F6" w:rsidRPr="0024258B" w:rsidTr="00921AB4">
        <w:trPr>
          <w:trHeight w:val="106"/>
        </w:trPr>
        <w:tc>
          <w:tcPr>
            <w:tcW w:w="5220" w:type="dxa"/>
            <w:tcBorders>
              <w:top w:val="nil"/>
              <w:left w:val="nil"/>
              <w:bottom w:val="nil"/>
              <w:right w:val="nil"/>
            </w:tcBorders>
          </w:tcPr>
          <w:p w:rsidR="007103F6" w:rsidRPr="00B1317B" w:rsidRDefault="007103F6" w:rsidP="000968CA">
            <w:pPr>
              <w:rPr>
                <w:i/>
                <w:sz w:val="20"/>
                <w:szCs w:val="20"/>
              </w:rPr>
            </w:pPr>
          </w:p>
          <w:p w:rsidR="007103F6" w:rsidRPr="00B1317B" w:rsidRDefault="009D0CCF" w:rsidP="0093160A">
            <w:pPr>
              <w:rPr>
                <w:sz w:val="20"/>
                <w:szCs w:val="20"/>
              </w:rPr>
            </w:pPr>
            <w:r w:rsidRPr="00B1317B">
              <w:rPr>
                <w:i/>
                <w:sz w:val="20"/>
                <w:szCs w:val="20"/>
              </w:rPr>
              <w:t xml:space="preserve">Москва     </w:t>
            </w:r>
            <w:r w:rsidR="004563E2" w:rsidRPr="00B1317B">
              <w:rPr>
                <w:i/>
                <w:sz w:val="20"/>
                <w:szCs w:val="20"/>
                <w:lang w:val="en-US"/>
              </w:rPr>
              <w:t xml:space="preserve">            </w:t>
            </w:r>
            <w:r w:rsidRPr="00B1317B">
              <w:rPr>
                <w:i/>
                <w:sz w:val="20"/>
                <w:szCs w:val="20"/>
              </w:rPr>
              <w:t xml:space="preserve">             </w:t>
            </w:r>
            <w:r w:rsidR="007103F6" w:rsidRPr="00B1317B">
              <w:rPr>
                <w:i/>
                <w:sz w:val="20"/>
                <w:szCs w:val="20"/>
              </w:rPr>
              <w:t xml:space="preserve"> </w:t>
            </w:r>
            <w:r w:rsidR="003E7D86" w:rsidRPr="00B1317B">
              <w:rPr>
                <w:i/>
                <w:sz w:val="20"/>
                <w:szCs w:val="20"/>
              </w:rPr>
              <w:t>«</w:t>
            </w:r>
            <w:r w:rsidR="007103F6" w:rsidRPr="00B1317B">
              <w:rPr>
                <w:i/>
                <w:sz w:val="20"/>
                <w:szCs w:val="20"/>
              </w:rPr>
              <w:t>___</w:t>
            </w:r>
            <w:r w:rsidR="003E7D86" w:rsidRPr="00B1317B">
              <w:rPr>
                <w:i/>
                <w:sz w:val="20"/>
                <w:szCs w:val="20"/>
              </w:rPr>
              <w:t>»</w:t>
            </w:r>
            <w:r w:rsidR="00B24109" w:rsidRPr="00B1317B">
              <w:rPr>
                <w:i/>
                <w:sz w:val="20"/>
                <w:szCs w:val="20"/>
              </w:rPr>
              <w:t xml:space="preserve"> _________ 20</w:t>
            </w:r>
            <w:r w:rsidR="00E57EE0">
              <w:rPr>
                <w:i/>
                <w:sz w:val="20"/>
                <w:szCs w:val="20"/>
                <w:lang w:val="en-US"/>
              </w:rPr>
              <w:t>20</w:t>
            </w:r>
            <w:r w:rsidR="007103F6" w:rsidRPr="00B1317B">
              <w:rPr>
                <w:i/>
                <w:sz w:val="20"/>
                <w:szCs w:val="20"/>
              </w:rPr>
              <w:t xml:space="preserve"> </w:t>
            </w:r>
            <w:r w:rsidR="003E7D86" w:rsidRPr="00B1317B">
              <w:rPr>
                <w:i/>
                <w:sz w:val="20"/>
                <w:szCs w:val="20"/>
              </w:rPr>
              <w:t>г</w:t>
            </w:r>
            <w:r w:rsidR="007103F6" w:rsidRPr="00B1317B">
              <w:rPr>
                <w:i/>
                <w:sz w:val="20"/>
                <w:szCs w:val="20"/>
              </w:rPr>
              <w:t>.</w:t>
            </w:r>
          </w:p>
        </w:tc>
        <w:tc>
          <w:tcPr>
            <w:tcW w:w="5346" w:type="dxa"/>
            <w:tcBorders>
              <w:top w:val="nil"/>
              <w:left w:val="nil"/>
              <w:bottom w:val="nil"/>
              <w:right w:val="nil"/>
            </w:tcBorders>
          </w:tcPr>
          <w:p w:rsidR="007103F6" w:rsidRPr="00B1317B" w:rsidRDefault="007103F6" w:rsidP="000968CA">
            <w:pPr>
              <w:ind w:left="252"/>
              <w:rPr>
                <w:i/>
                <w:sz w:val="20"/>
                <w:szCs w:val="20"/>
              </w:rPr>
            </w:pPr>
          </w:p>
          <w:p w:rsidR="007103F6" w:rsidRPr="0093160A" w:rsidRDefault="009D0CCF" w:rsidP="0093160A">
            <w:pPr>
              <w:ind w:left="252"/>
              <w:rPr>
                <w:i/>
                <w:sz w:val="20"/>
                <w:szCs w:val="20"/>
                <w:lang w:val="en-US"/>
              </w:rPr>
            </w:pPr>
            <w:r w:rsidRPr="00B1317B">
              <w:rPr>
                <w:i/>
                <w:sz w:val="20"/>
                <w:szCs w:val="20"/>
              </w:rPr>
              <w:t xml:space="preserve">Moscow         </w:t>
            </w:r>
            <w:r w:rsidR="004563E2" w:rsidRPr="00B1317B">
              <w:rPr>
                <w:i/>
                <w:sz w:val="20"/>
                <w:szCs w:val="20"/>
                <w:lang w:val="en-US"/>
              </w:rPr>
              <w:t xml:space="preserve">       </w:t>
            </w:r>
            <w:r w:rsidRPr="00B1317B">
              <w:rPr>
                <w:i/>
                <w:sz w:val="20"/>
                <w:szCs w:val="20"/>
              </w:rPr>
              <w:t xml:space="preserve">          </w:t>
            </w:r>
            <w:r w:rsidR="007103F6" w:rsidRPr="00B1317B">
              <w:rPr>
                <w:i/>
                <w:sz w:val="20"/>
                <w:szCs w:val="20"/>
              </w:rPr>
              <w:t xml:space="preserve"> </w:t>
            </w:r>
            <w:r w:rsidR="003E7D86" w:rsidRPr="00B1317B">
              <w:rPr>
                <w:i/>
                <w:sz w:val="20"/>
                <w:szCs w:val="20"/>
              </w:rPr>
              <w:t>«</w:t>
            </w:r>
            <w:r w:rsidR="007103F6" w:rsidRPr="00B1317B">
              <w:rPr>
                <w:i/>
                <w:sz w:val="20"/>
                <w:szCs w:val="20"/>
              </w:rPr>
              <w:t>___</w:t>
            </w:r>
            <w:r w:rsidR="003E7D86" w:rsidRPr="00B1317B">
              <w:rPr>
                <w:i/>
                <w:sz w:val="20"/>
                <w:szCs w:val="20"/>
              </w:rPr>
              <w:t>»</w:t>
            </w:r>
            <w:r w:rsidR="007103F6" w:rsidRPr="00B1317B">
              <w:rPr>
                <w:i/>
                <w:sz w:val="20"/>
                <w:szCs w:val="20"/>
              </w:rPr>
              <w:t xml:space="preserve"> _________ 20</w:t>
            </w:r>
            <w:r w:rsidR="00D175F5">
              <w:rPr>
                <w:i/>
                <w:sz w:val="20"/>
                <w:szCs w:val="20"/>
              </w:rPr>
              <w:t>20</w:t>
            </w:r>
          </w:p>
        </w:tc>
      </w:tr>
      <w:tr w:rsidR="007103F6" w:rsidRPr="004C4C7F" w:rsidTr="00921AB4">
        <w:tc>
          <w:tcPr>
            <w:tcW w:w="5220" w:type="dxa"/>
            <w:tcBorders>
              <w:top w:val="nil"/>
              <w:left w:val="nil"/>
              <w:bottom w:val="nil"/>
              <w:right w:val="nil"/>
            </w:tcBorders>
          </w:tcPr>
          <w:p w:rsidR="00C96E9B" w:rsidRPr="00B1317B" w:rsidRDefault="00C96E9B" w:rsidP="00DE225B">
            <w:pPr>
              <w:ind w:firstLine="180"/>
              <w:jc w:val="both"/>
              <w:rPr>
                <w:i/>
                <w:sz w:val="20"/>
                <w:szCs w:val="20"/>
              </w:rPr>
            </w:pPr>
          </w:p>
          <w:p w:rsidR="00C049E9" w:rsidRPr="004C4C7F" w:rsidRDefault="00C049E9" w:rsidP="00DE225B">
            <w:pPr>
              <w:ind w:firstLine="900"/>
              <w:jc w:val="both"/>
              <w:rPr>
                <w:sz w:val="20"/>
                <w:szCs w:val="20"/>
              </w:rPr>
            </w:pPr>
            <w:r w:rsidRPr="004C4C7F">
              <w:rPr>
                <w:sz w:val="20"/>
                <w:szCs w:val="20"/>
              </w:rPr>
              <w:t>Общество с ограниченной ответственностью «АРТИС Экспо», именуемое в дальнейшем «Исполнитель», в лице генерального директора Моргуновой Н. Д., действующего на основании Устава, с одной стороны, и______________________, именуемое в дальнейшем «Заказчик», в лице___________________, действующего на основании _____________, с другой стороны, именуемые в дальнейшем «Стороны», заключили настоящий Договор</w:t>
            </w:r>
            <w:r w:rsidR="00F2248C" w:rsidRPr="004C4C7F">
              <w:rPr>
                <w:sz w:val="20"/>
                <w:szCs w:val="20"/>
              </w:rPr>
              <w:t xml:space="preserve"> (далее Договор)</w:t>
            </w:r>
            <w:r w:rsidRPr="004C4C7F">
              <w:rPr>
                <w:sz w:val="20"/>
                <w:szCs w:val="20"/>
              </w:rPr>
              <w:t xml:space="preserve"> о нижеследующем:</w:t>
            </w:r>
          </w:p>
          <w:p w:rsidR="00E55582" w:rsidRPr="00B1317B" w:rsidRDefault="00E55582" w:rsidP="00DE225B">
            <w:pPr>
              <w:ind w:left="-108"/>
              <w:jc w:val="both"/>
              <w:rPr>
                <w:sz w:val="20"/>
                <w:szCs w:val="20"/>
              </w:rPr>
            </w:pPr>
          </w:p>
          <w:p w:rsidR="00C96E9B" w:rsidRPr="00B1317B" w:rsidRDefault="00C96E9B" w:rsidP="00DE225B">
            <w:pPr>
              <w:numPr>
                <w:ilvl w:val="0"/>
                <w:numId w:val="3"/>
              </w:numPr>
              <w:jc w:val="both"/>
              <w:outlineLvl w:val="0"/>
              <w:rPr>
                <w:b/>
                <w:sz w:val="20"/>
                <w:szCs w:val="20"/>
              </w:rPr>
            </w:pPr>
            <w:r w:rsidRPr="00B1317B">
              <w:rPr>
                <w:b/>
                <w:sz w:val="20"/>
                <w:szCs w:val="20"/>
              </w:rPr>
              <w:t xml:space="preserve">ПРЕДМЕТ </w:t>
            </w:r>
            <w:r w:rsidR="00607917" w:rsidRPr="00B1317B">
              <w:rPr>
                <w:b/>
                <w:sz w:val="20"/>
                <w:szCs w:val="20"/>
              </w:rPr>
              <w:t>ДОГОВОР</w:t>
            </w:r>
            <w:r w:rsidR="00F2248C">
              <w:rPr>
                <w:b/>
                <w:sz w:val="20"/>
                <w:szCs w:val="20"/>
              </w:rPr>
              <w:t>А</w:t>
            </w:r>
          </w:p>
          <w:p w:rsidR="00CD4441" w:rsidRPr="00B1317B" w:rsidRDefault="00CD4441" w:rsidP="00DE225B">
            <w:pPr>
              <w:ind w:left="540"/>
              <w:jc w:val="both"/>
              <w:outlineLvl w:val="0"/>
              <w:rPr>
                <w:b/>
                <w:sz w:val="20"/>
                <w:szCs w:val="20"/>
              </w:rPr>
            </w:pPr>
          </w:p>
          <w:p w:rsidR="00F2248C" w:rsidRPr="00F2248C" w:rsidRDefault="00E32E6E" w:rsidP="00DE225B">
            <w:pPr>
              <w:numPr>
                <w:ilvl w:val="1"/>
                <w:numId w:val="7"/>
              </w:numPr>
              <w:jc w:val="both"/>
              <w:rPr>
                <w:sz w:val="20"/>
                <w:szCs w:val="20"/>
              </w:rPr>
            </w:pPr>
            <w:r w:rsidRPr="00F2248C">
              <w:rPr>
                <w:sz w:val="20"/>
                <w:szCs w:val="20"/>
              </w:rPr>
              <w:t xml:space="preserve">Заказчик поручает, </w:t>
            </w:r>
            <w:r w:rsidR="00F2248C">
              <w:rPr>
                <w:sz w:val="20"/>
                <w:szCs w:val="20"/>
              </w:rPr>
              <w:t xml:space="preserve">а Исполнитель принимает на себя </w:t>
            </w:r>
            <w:r w:rsidRPr="00F2248C">
              <w:rPr>
                <w:sz w:val="20"/>
                <w:szCs w:val="20"/>
              </w:rPr>
              <w:t xml:space="preserve">обязательства по организации онлайн-участия Заказчика в онлайн-выставке «ПаркЗоо </w:t>
            </w:r>
            <w:r w:rsidRPr="00F2248C">
              <w:rPr>
                <w:sz w:val="20"/>
                <w:szCs w:val="20"/>
                <w:lang w:val="en-US"/>
              </w:rPr>
              <w:t>DIGITAL</w:t>
            </w:r>
            <w:r w:rsidRPr="00F2248C">
              <w:rPr>
                <w:sz w:val="20"/>
                <w:szCs w:val="20"/>
              </w:rPr>
              <w:t xml:space="preserve">», проходящей с 28 сентября по 2 октября  2020 г. (далее – «Выставка»). </w:t>
            </w:r>
          </w:p>
          <w:p w:rsidR="00E32E6E" w:rsidRPr="004C4C7F" w:rsidRDefault="00E32E6E" w:rsidP="00DE225B">
            <w:pPr>
              <w:jc w:val="both"/>
              <w:rPr>
                <w:sz w:val="20"/>
                <w:szCs w:val="20"/>
              </w:rPr>
            </w:pPr>
            <w:r>
              <w:rPr>
                <w:color w:val="000000"/>
                <w:sz w:val="22"/>
                <w:szCs w:val="22"/>
              </w:rPr>
              <w:t>1</w:t>
            </w:r>
            <w:r w:rsidRPr="004C4C7F">
              <w:rPr>
                <w:sz w:val="20"/>
                <w:szCs w:val="20"/>
              </w:rPr>
              <w:t>.2. Заказчик принимает участие в Выставке с целью знакомства с тенденциями и перспективами развития отрасли зообизнеса, освоения новых технологий продаж, онлайн-общения со знатоками зообизнеса.</w:t>
            </w:r>
          </w:p>
          <w:p w:rsidR="00E32E6E" w:rsidRPr="004C4C7F" w:rsidRDefault="00E32E6E" w:rsidP="00DE225B">
            <w:pPr>
              <w:jc w:val="both"/>
              <w:rPr>
                <w:sz w:val="20"/>
                <w:szCs w:val="20"/>
              </w:rPr>
            </w:pPr>
            <w:r w:rsidRPr="004C4C7F">
              <w:rPr>
                <w:sz w:val="20"/>
                <w:szCs w:val="20"/>
              </w:rPr>
              <w:t>1.3. Исполнитель заверяет и гарантирует, что располагает финансовыми, материально-техническими и трудовыми ресурсами, а также иными ресурсами, необходимыми для исполнения всех обязательств по договору.</w:t>
            </w:r>
          </w:p>
          <w:p w:rsidR="00E32E6E" w:rsidRDefault="00E32E6E" w:rsidP="00DE225B">
            <w:pPr>
              <w:jc w:val="both"/>
              <w:outlineLvl w:val="0"/>
              <w:rPr>
                <w:b/>
                <w:sz w:val="20"/>
                <w:szCs w:val="20"/>
              </w:rPr>
            </w:pPr>
          </w:p>
          <w:p w:rsidR="00F2248C" w:rsidRPr="00533603" w:rsidRDefault="00F2248C" w:rsidP="00DE225B">
            <w:pPr>
              <w:ind w:firstLine="900"/>
              <w:jc w:val="both"/>
              <w:rPr>
                <w:b/>
                <w:color w:val="000000"/>
                <w:sz w:val="20"/>
                <w:szCs w:val="20"/>
              </w:rPr>
            </w:pPr>
            <w:r w:rsidRPr="00533603">
              <w:rPr>
                <w:b/>
                <w:color w:val="000000"/>
                <w:sz w:val="20"/>
                <w:szCs w:val="20"/>
              </w:rPr>
              <w:t>2. ПРАВА И ОБЯЗАННОСТИ СТОРОН</w:t>
            </w:r>
          </w:p>
          <w:p w:rsidR="00F2248C" w:rsidRPr="00533603" w:rsidRDefault="00F2248C" w:rsidP="00DE225B">
            <w:pPr>
              <w:ind w:firstLine="900"/>
              <w:jc w:val="both"/>
              <w:rPr>
                <w:b/>
                <w:color w:val="000000"/>
                <w:sz w:val="20"/>
                <w:szCs w:val="20"/>
              </w:rPr>
            </w:pPr>
          </w:p>
          <w:p w:rsidR="00F2248C" w:rsidRPr="00533603" w:rsidRDefault="00F2248C" w:rsidP="00DE225B">
            <w:pPr>
              <w:jc w:val="both"/>
              <w:rPr>
                <w:color w:val="000000"/>
                <w:sz w:val="20"/>
                <w:szCs w:val="20"/>
              </w:rPr>
            </w:pPr>
            <w:r w:rsidRPr="00533603">
              <w:rPr>
                <w:color w:val="000000"/>
                <w:sz w:val="20"/>
                <w:szCs w:val="20"/>
              </w:rPr>
              <w:t>2.1. Обязанности Исполнителя:</w:t>
            </w:r>
          </w:p>
          <w:p w:rsidR="00F2248C" w:rsidRPr="00533603" w:rsidRDefault="00F2248C" w:rsidP="00DE225B">
            <w:pPr>
              <w:jc w:val="both"/>
              <w:rPr>
                <w:color w:val="000000"/>
                <w:sz w:val="20"/>
                <w:szCs w:val="20"/>
              </w:rPr>
            </w:pPr>
            <w:r w:rsidRPr="00533603">
              <w:rPr>
                <w:color w:val="000000"/>
                <w:sz w:val="20"/>
                <w:szCs w:val="20"/>
              </w:rPr>
              <w:t xml:space="preserve">2.1.1. Организовать онлайн участие Заказчика в Выставке. </w:t>
            </w:r>
          </w:p>
          <w:p w:rsidR="00F2248C" w:rsidRPr="00533603" w:rsidRDefault="00F2248C" w:rsidP="00DE225B">
            <w:pPr>
              <w:tabs>
                <w:tab w:val="num" w:pos="644"/>
              </w:tabs>
              <w:autoSpaceDE w:val="0"/>
              <w:autoSpaceDN w:val="0"/>
              <w:jc w:val="both"/>
              <w:rPr>
                <w:bCs/>
                <w:color w:val="000000"/>
                <w:sz w:val="20"/>
                <w:szCs w:val="20"/>
              </w:rPr>
            </w:pPr>
            <w:r w:rsidRPr="00533603">
              <w:rPr>
                <w:color w:val="000000"/>
                <w:sz w:val="20"/>
                <w:szCs w:val="20"/>
              </w:rPr>
              <w:t>2.1.2. Предоставить</w:t>
            </w:r>
            <w:r w:rsidRPr="00533603">
              <w:rPr>
                <w:bCs/>
                <w:color w:val="000000"/>
                <w:sz w:val="20"/>
                <w:szCs w:val="20"/>
              </w:rPr>
              <w:t xml:space="preserve"> Заказчику:</w:t>
            </w:r>
          </w:p>
          <w:p w:rsidR="00F2248C" w:rsidRPr="00533603" w:rsidRDefault="00F2248C" w:rsidP="00DE225B">
            <w:pPr>
              <w:tabs>
                <w:tab w:val="num" w:pos="644"/>
              </w:tabs>
              <w:autoSpaceDE w:val="0"/>
              <w:autoSpaceDN w:val="0"/>
              <w:jc w:val="both"/>
              <w:rPr>
                <w:color w:val="000000"/>
                <w:sz w:val="20"/>
                <w:szCs w:val="20"/>
              </w:rPr>
            </w:pPr>
            <w:r w:rsidRPr="00533603">
              <w:rPr>
                <w:color w:val="000000"/>
                <w:sz w:val="20"/>
                <w:szCs w:val="20"/>
              </w:rPr>
              <w:t xml:space="preserve">     –  Платформу для размещения онлайн стенда; </w:t>
            </w:r>
          </w:p>
          <w:p w:rsidR="00F2248C" w:rsidRPr="00533603" w:rsidRDefault="00F2248C" w:rsidP="00DE225B">
            <w:pPr>
              <w:tabs>
                <w:tab w:val="num" w:pos="644"/>
              </w:tabs>
              <w:autoSpaceDE w:val="0"/>
              <w:autoSpaceDN w:val="0"/>
              <w:jc w:val="both"/>
              <w:rPr>
                <w:color w:val="000000"/>
                <w:sz w:val="20"/>
                <w:szCs w:val="20"/>
              </w:rPr>
            </w:pPr>
            <w:r w:rsidRPr="00533603">
              <w:rPr>
                <w:color w:val="000000"/>
                <w:sz w:val="20"/>
                <w:szCs w:val="20"/>
              </w:rPr>
              <w:t xml:space="preserve">     –  Р2Р канал;  </w:t>
            </w:r>
          </w:p>
          <w:p w:rsidR="00F2248C" w:rsidRPr="00533603" w:rsidRDefault="00F2248C" w:rsidP="00DE225B">
            <w:pPr>
              <w:tabs>
                <w:tab w:val="num" w:pos="644"/>
              </w:tabs>
              <w:autoSpaceDE w:val="0"/>
              <w:autoSpaceDN w:val="0"/>
              <w:jc w:val="both"/>
              <w:rPr>
                <w:color w:val="000000"/>
                <w:sz w:val="20"/>
                <w:szCs w:val="20"/>
              </w:rPr>
            </w:pPr>
            <w:r w:rsidRPr="00533603">
              <w:rPr>
                <w:color w:val="000000"/>
                <w:sz w:val="20"/>
                <w:szCs w:val="20"/>
              </w:rPr>
              <w:t xml:space="preserve">     –  Систему назначения встреч;</w:t>
            </w:r>
          </w:p>
          <w:p w:rsidR="00F2248C" w:rsidRPr="00533603" w:rsidRDefault="00F2248C" w:rsidP="00DE225B">
            <w:pPr>
              <w:tabs>
                <w:tab w:val="num" w:pos="644"/>
              </w:tabs>
              <w:autoSpaceDE w:val="0"/>
              <w:autoSpaceDN w:val="0"/>
              <w:jc w:val="both"/>
              <w:rPr>
                <w:color w:val="000000"/>
                <w:sz w:val="20"/>
                <w:szCs w:val="20"/>
              </w:rPr>
            </w:pPr>
            <w:r w:rsidRPr="00533603">
              <w:rPr>
                <w:color w:val="000000"/>
                <w:sz w:val="20"/>
                <w:szCs w:val="20"/>
              </w:rPr>
              <w:t xml:space="preserve">     –  Чат с посетителями;</w:t>
            </w:r>
          </w:p>
          <w:p w:rsidR="00F2248C" w:rsidRPr="00533603" w:rsidRDefault="00F2248C" w:rsidP="00DE225B">
            <w:pPr>
              <w:tabs>
                <w:tab w:val="num" w:pos="644"/>
              </w:tabs>
              <w:autoSpaceDE w:val="0"/>
              <w:autoSpaceDN w:val="0"/>
              <w:jc w:val="both"/>
              <w:rPr>
                <w:color w:val="000000"/>
                <w:sz w:val="20"/>
                <w:szCs w:val="20"/>
              </w:rPr>
            </w:pPr>
            <w:r w:rsidRPr="00533603">
              <w:rPr>
                <w:color w:val="000000"/>
                <w:sz w:val="20"/>
                <w:szCs w:val="20"/>
              </w:rPr>
              <w:t xml:space="preserve">     –  Отчёты по посещаемости стенда. </w:t>
            </w:r>
          </w:p>
          <w:p w:rsidR="00F2248C" w:rsidRPr="00533603" w:rsidRDefault="00F2248C" w:rsidP="00DE225B">
            <w:pPr>
              <w:tabs>
                <w:tab w:val="num" w:pos="644"/>
              </w:tabs>
              <w:autoSpaceDE w:val="0"/>
              <w:autoSpaceDN w:val="0"/>
              <w:jc w:val="both"/>
              <w:rPr>
                <w:color w:val="000000"/>
                <w:sz w:val="20"/>
                <w:szCs w:val="20"/>
              </w:rPr>
            </w:pPr>
            <w:r w:rsidRPr="00533603">
              <w:rPr>
                <w:color w:val="000000"/>
                <w:sz w:val="20"/>
                <w:szCs w:val="20"/>
              </w:rPr>
              <w:t>2.2. Обязанности Заказчика:</w:t>
            </w:r>
          </w:p>
          <w:p w:rsidR="00F2248C" w:rsidRPr="00533603" w:rsidRDefault="00F2248C" w:rsidP="00DE225B">
            <w:pPr>
              <w:jc w:val="both"/>
              <w:rPr>
                <w:color w:val="000000"/>
                <w:sz w:val="20"/>
                <w:szCs w:val="20"/>
              </w:rPr>
            </w:pPr>
            <w:r w:rsidRPr="00533603">
              <w:rPr>
                <w:color w:val="000000"/>
                <w:sz w:val="20"/>
                <w:szCs w:val="20"/>
              </w:rPr>
              <w:t>2.2.1. Оплатить услуги Исполнителя в течение 5 (Пяти) рабочих дней с момента выставления счета Исполнителем.</w:t>
            </w:r>
          </w:p>
          <w:p w:rsidR="00F2248C" w:rsidRPr="00533603" w:rsidRDefault="00F2248C" w:rsidP="00DE225B">
            <w:pPr>
              <w:jc w:val="both"/>
              <w:rPr>
                <w:color w:val="000000"/>
                <w:sz w:val="20"/>
                <w:szCs w:val="20"/>
              </w:rPr>
            </w:pPr>
            <w:r w:rsidRPr="00533603">
              <w:rPr>
                <w:color w:val="000000"/>
                <w:sz w:val="20"/>
                <w:szCs w:val="20"/>
              </w:rPr>
              <w:t>2.2.2. Предоставить</w:t>
            </w:r>
            <w:r w:rsidRPr="00533603">
              <w:rPr>
                <w:sz w:val="20"/>
                <w:szCs w:val="20"/>
              </w:rPr>
              <w:t xml:space="preserve"> и р</w:t>
            </w:r>
            <w:r w:rsidRPr="00533603">
              <w:rPr>
                <w:color w:val="000000"/>
                <w:sz w:val="20"/>
                <w:szCs w:val="20"/>
              </w:rPr>
              <w:t>азместить к дате открытия Выставки информацию в личный кабинет компании и для онлайн стенда.</w:t>
            </w:r>
          </w:p>
          <w:p w:rsidR="00F2248C" w:rsidRPr="00533603" w:rsidRDefault="00F2248C" w:rsidP="00DE225B">
            <w:pPr>
              <w:jc w:val="both"/>
              <w:rPr>
                <w:color w:val="000000"/>
                <w:sz w:val="20"/>
                <w:szCs w:val="20"/>
              </w:rPr>
            </w:pPr>
            <w:r w:rsidRPr="00533603">
              <w:rPr>
                <w:color w:val="000000"/>
                <w:sz w:val="20"/>
                <w:szCs w:val="20"/>
              </w:rPr>
              <w:t>2.2.3. Обеспечить онлайн присутствие своего представителя во время проведения Выставки.</w:t>
            </w:r>
          </w:p>
          <w:p w:rsidR="00CD4441" w:rsidRPr="00533603" w:rsidRDefault="00F2248C" w:rsidP="00DE225B">
            <w:pPr>
              <w:jc w:val="both"/>
              <w:outlineLvl w:val="0"/>
              <w:rPr>
                <w:color w:val="000000"/>
                <w:sz w:val="20"/>
                <w:szCs w:val="20"/>
              </w:rPr>
            </w:pPr>
            <w:r w:rsidRPr="00533603">
              <w:rPr>
                <w:color w:val="000000"/>
                <w:sz w:val="20"/>
                <w:szCs w:val="20"/>
              </w:rPr>
              <w:t xml:space="preserve">2.2.4. При необходимости получить от своих представителей, принимающих онлайн участие в Выставке, согласие на обработку их персональных данных, необходимых для обеспечения участия в Выставке. </w:t>
            </w:r>
          </w:p>
          <w:p w:rsidR="00A160C6" w:rsidRDefault="00A160C6" w:rsidP="00DE225B">
            <w:pPr>
              <w:pStyle w:val="ConsPlusNormal"/>
              <w:widowControl/>
              <w:ind w:left="180" w:firstLine="0"/>
              <w:jc w:val="both"/>
              <w:rPr>
                <w:rFonts w:ascii="Times New Roman" w:hAnsi="Times New Roman" w:cs="Times New Roman"/>
                <w:b/>
              </w:rPr>
            </w:pPr>
          </w:p>
          <w:p w:rsidR="004C4C7F" w:rsidRPr="00533603" w:rsidRDefault="004C4C7F" w:rsidP="00DE225B">
            <w:pPr>
              <w:pStyle w:val="ConsPlusNormal"/>
              <w:widowControl/>
              <w:ind w:left="180" w:firstLine="0"/>
              <w:jc w:val="both"/>
              <w:rPr>
                <w:rFonts w:ascii="Times New Roman" w:hAnsi="Times New Roman" w:cs="Times New Roman"/>
                <w:b/>
              </w:rPr>
            </w:pPr>
          </w:p>
          <w:p w:rsidR="00C96E9B" w:rsidRPr="00533603" w:rsidRDefault="00533603" w:rsidP="00DE225B">
            <w:pPr>
              <w:pStyle w:val="ConsPlusNormal"/>
              <w:widowControl/>
              <w:ind w:left="180" w:firstLine="0"/>
              <w:jc w:val="both"/>
              <w:rPr>
                <w:rFonts w:ascii="Times New Roman" w:hAnsi="Times New Roman" w:cs="Times New Roman"/>
                <w:b/>
              </w:rPr>
            </w:pPr>
            <w:r w:rsidRPr="00533603">
              <w:rPr>
                <w:rFonts w:ascii="Times New Roman" w:hAnsi="Times New Roman" w:cs="Times New Roman"/>
                <w:b/>
              </w:rPr>
              <w:t xml:space="preserve">3. </w:t>
            </w:r>
            <w:r w:rsidR="00C96E9B" w:rsidRPr="00533603">
              <w:rPr>
                <w:rFonts w:ascii="Times New Roman" w:hAnsi="Times New Roman" w:cs="Times New Roman"/>
                <w:b/>
              </w:rPr>
              <w:t>СТОИМОСТЬ УСЛУГ И ПОРЯДОК РАСЧЕТОВ</w:t>
            </w:r>
          </w:p>
          <w:p w:rsidR="00CD4441" w:rsidRDefault="00CD4441" w:rsidP="00DE225B">
            <w:pPr>
              <w:pStyle w:val="ConsPlusNormal"/>
              <w:widowControl/>
              <w:ind w:left="180" w:firstLine="0"/>
              <w:jc w:val="both"/>
              <w:rPr>
                <w:rFonts w:ascii="Times New Roman" w:hAnsi="Times New Roman" w:cs="Times New Roman"/>
                <w:b/>
              </w:rPr>
            </w:pPr>
          </w:p>
          <w:p w:rsidR="00533603" w:rsidRDefault="00533603" w:rsidP="00DE225B">
            <w:pPr>
              <w:pStyle w:val="ConsPlusNormal"/>
              <w:widowControl/>
              <w:ind w:left="180" w:firstLine="0"/>
              <w:jc w:val="both"/>
              <w:rPr>
                <w:rFonts w:ascii="Times New Roman" w:hAnsi="Times New Roman" w:cs="Times New Roman"/>
                <w:b/>
              </w:rPr>
            </w:pPr>
          </w:p>
          <w:p w:rsidR="00533603" w:rsidRPr="00533603" w:rsidRDefault="00533603" w:rsidP="00DE225B">
            <w:pPr>
              <w:jc w:val="both"/>
              <w:rPr>
                <w:sz w:val="20"/>
                <w:szCs w:val="20"/>
              </w:rPr>
            </w:pPr>
            <w:r w:rsidRPr="00533603">
              <w:rPr>
                <w:sz w:val="20"/>
                <w:szCs w:val="20"/>
              </w:rPr>
              <w:t>3.1. Стоимость услуг, указанных в п.п. 2.1.1, 2.1.2 Договора, определяется в следующем порядке:</w:t>
            </w:r>
          </w:p>
          <w:p w:rsidR="00533603" w:rsidRPr="00533603" w:rsidRDefault="00533603" w:rsidP="00DE225B">
            <w:pPr>
              <w:jc w:val="both"/>
              <w:rPr>
                <w:sz w:val="20"/>
                <w:szCs w:val="20"/>
              </w:rPr>
            </w:pPr>
            <w:r w:rsidRPr="00533603">
              <w:rPr>
                <w:sz w:val="20"/>
                <w:szCs w:val="20"/>
              </w:rPr>
              <w:t>3.1.1.  Стоимость БАЗОВОГО ПАКЕТА онлайн участ</w:t>
            </w:r>
            <w:r w:rsidRPr="00533603">
              <w:rPr>
                <w:color w:val="000000"/>
                <w:sz w:val="20"/>
                <w:szCs w:val="20"/>
              </w:rPr>
              <w:t>ия</w:t>
            </w:r>
            <w:r w:rsidRPr="00533603">
              <w:rPr>
                <w:sz w:val="20"/>
                <w:szCs w:val="20"/>
              </w:rPr>
              <w:t xml:space="preserve"> Заказчика в Выставке составляет </w:t>
            </w:r>
            <w:r w:rsidR="004C4C7F" w:rsidRPr="004C4C7F">
              <w:rPr>
                <w:sz w:val="20"/>
                <w:szCs w:val="20"/>
              </w:rPr>
              <w:t>385$ / 335€</w:t>
            </w:r>
            <w:r w:rsidR="004C4C7F">
              <w:rPr>
                <w:sz w:val="20"/>
                <w:szCs w:val="20"/>
              </w:rPr>
              <w:t>.</w:t>
            </w:r>
            <w:r w:rsidRPr="00533603">
              <w:rPr>
                <w:sz w:val="20"/>
                <w:szCs w:val="20"/>
              </w:rPr>
              <w:t xml:space="preserve"> </w:t>
            </w:r>
            <w:r w:rsidRPr="00533603">
              <w:rPr>
                <w:color w:val="000000"/>
                <w:sz w:val="20"/>
                <w:szCs w:val="20"/>
              </w:rPr>
              <w:t>Стоимость иных пакетов и дополнительных услуг, не указанных</w:t>
            </w:r>
            <w:r w:rsidRPr="00533603">
              <w:rPr>
                <w:sz w:val="20"/>
                <w:szCs w:val="20"/>
              </w:rPr>
              <w:t xml:space="preserve"> п.п. 2.1.1, 2.1.2 Договора</w:t>
            </w:r>
            <w:r w:rsidRPr="00533603">
              <w:rPr>
                <w:color w:val="000000"/>
                <w:sz w:val="20"/>
                <w:szCs w:val="20"/>
              </w:rPr>
              <w:t xml:space="preserve">, согласуется Сторонами и указывается в Приложении № 1. </w:t>
            </w:r>
          </w:p>
          <w:p w:rsidR="00533603" w:rsidRPr="00533603" w:rsidRDefault="00533603" w:rsidP="00DE225B">
            <w:pPr>
              <w:ind w:firstLine="900"/>
              <w:jc w:val="both"/>
              <w:rPr>
                <w:sz w:val="20"/>
                <w:szCs w:val="20"/>
              </w:rPr>
            </w:pPr>
            <w:r w:rsidRPr="00533603">
              <w:rPr>
                <w:sz w:val="20"/>
                <w:szCs w:val="20"/>
              </w:rPr>
              <w:t>Срок оплаты услуг указывается в счете. Оплата услуг позднее 25 сентября 2020 г. не допускается. При неоплате Заказчиком услуг в срок до 24 сентября 2020 г. включительно Договор считается автоматически расторгнутым.</w:t>
            </w:r>
          </w:p>
          <w:p w:rsidR="00533603" w:rsidRPr="00533603" w:rsidRDefault="00533603" w:rsidP="00DE225B">
            <w:pPr>
              <w:ind w:firstLine="900"/>
              <w:jc w:val="both"/>
              <w:rPr>
                <w:color w:val="000000"/>
                <w:sz w:val="20"/>
                <w:szCs w:val="20"/>
              </w:rPr>
            </w:pPr>
            <w:r w:rsidRPr="00533603">
              <w:rPr>
                <w:color w:val="000000"/>
                <w:sz w:val="20"/>
                <w:szCs w:val="20"/>
              </w:rPr>
              <w:t>Исполнитель не является плательщиком НДС в связи с применением упрощенной системы налогообложения.</w:t>
            </w:r>
          </w:p>
          <w:p w:rsidR="00533603" w:rsidRPr="00533603" w:rsidRDefault="00533603" w:rsidP="00DE225B">
            <w:pPr>
              <w:jc w:val="both"/>
              <w:rPr>
                <w:sz w:val="20"/>
                <w:szCs w:val="20"/>
              </w:rPr>
            </w:pPr>
            <w:r w:rsidRPr="00533603">
              <w:rPr>
                <w:color w:val="000000"/>
                <w:sz w:val="20"/>
                <w:szCs w:val="20"/>
              </w:rPr>
              <w:t>3.2. Оплата услуг по настоящему Договору производится безналичным расчетом путем перечисления 100% денежных средств на расчетный счет Исполнителя на основании выставленного Исполнителем счета</w:t>
            </w:r>
            <w:r w:rsidRPr="00533603">
              <w:rPr>
                <w:sz w:val="20"/>
                <w:szCs w:val="20"/>
              </w:rPr>
              <w:t>. Датой оплаты является дата поступления денежных средств на расчетный счет Исполнителя.</w:t>
            </w:r>
          </w:p>
          <w:p w:rsidR="00533603" w:rsidRPr="00533603" w:rsidRDefault="00533603" w:rsidP="00DE225B">
            <w:pPr>
              <w:jc w:val="both"/>
              <w:rPr>
                <w:color w:val="000000"/>
                <w:sz w:val="20"/>
                <w:szCs w:val="20"/>
              </w:rPr>
            </w:pPr>
            <w:r w:rsidRPr="00533603">
              <w:rPr>
                <w:sz w:val="20"/>
                <w:szCs w:val="20"/>
              </w:rPr>
              <w:t xml:space="preserve">3.3. </w:t>
            </w:r>
            <w:r w:rsidRPr="00533603">
              <w:rPr>
                <w:color w:val="000000"/>
                <w:sz w:val="20"/>
                <w:szCs w:val="20"/>
              </w:rPr>
              <w:t>Отказ Заказчика от услуг, указанных в п.п. 2.1.1, 2.1.2 Договора, в период после 20 сентября 2020 г. влечет за собой оплату Заказчиком Исполнителю фактически понесенных Исполнителем расходов в размере 10 % от стоимости таких услуг.</w:t>
            </w:r>
          </w:p>
          <w:p w:rsidR="00533603" w:rsidRPr="00533603" w:rsidRDefault="00533603" w:rsidP="00DE225B">
            <w:pPr>
              <w:jc w:val="both"/>
              <w:rPr>
                <w:sz w:val="20"/>
                <w:szCs w:val="20"/>
              </w:rPr>
            </w:pPr>
            <w:r w:rsidRPr="00533603">
              <w:rPr>
                <w:color w:val="000000"/>
                <w:sz w:val="20"/>
                <w:szCs w:val="20"/>
              </w:rPr>
              <w:t xml:space="preserve">             В случае, указанном в первом абзаце настоящего пункта, сумма предоплаты, уплаченная ранее Заказчиком по Договору, подлежит зачету в соответствующей части в качестве оплаты Заказчиком Исполнителю фактически понесенных Исполнителем расходов, указанной в настоящем пункте Договора.</w:t>
            </w:r>
          </w:p>
          <w:p w:rsidR="00512A06" w:rsidRPr="00B1317B" w:rsidRDefault="00512A06" w:rsidP="00DE225B">
            <w:pPr>
              <w:ind w:firstLine="180"/>
              <w:jc w:val="both"/>
              <w:outlineLvl w:val="0"/>
              <w:rPr>
                <w:b/>
                <w:sz w:val="20"/>
                <w:szCs w:val="20"/>
              </w:rPr>
            </w:pPr>
          </w:p>
          <w:p w:rsidR="00C96E9B" w:rsidRPr="00B1317B" w:rsidRDefault="00834601" w:rsidP="00DE225B">
            <w:pPr>
              <w:ind w:firstLine="180"/>
              <w:jc w:val="both"/>
              <w:outlineLvl w:val="0"/>
              <w:rPr>
                <w:b/>
                <w:sz w:val="20"/>
                <w:szCs w:val="20"/>
              </w:rPr>
            </w:pPr>
            <w:r>
              <w:rPr>
                <w:b/>
                <w:sz w:val="20"/>
                <w:szCs w:val="20"/>
              </w:rPr>
              <w:t>4</w:t>
            </w:r>
            <w:r w:rsidR="00C96E9B" w:rsidRPr="00B1317B">
              <w:rPr>
                <w:b/>
                <w:sz w:val="20"/>
                <w:szCs w:val="20"/>
              </w:rPr>
              <w:t>. ОТВЕТСТВЕННОСТЬ СТОРОН</w:t>
            </w:r>
          </w:p>
          <w:p w:rsidR="00C96E9B" w:rsidRPr="00B1317B" w:rsidRDefault="00C96E9B" w:rsidP="00DE225B">
            <w:pPr>
              <w:ind w:firstLine="180"/>
              <w:jc w:val="both"/>
              <w:outlineLvl w:val="0"/>
              <w:rPr>
                <w:b/>
                <w:sz w:val="20"/>
                <w:szCs w:val="20"/>
              </w:rPr>
            </w:pPr>
          </w:p>
          <w:p w:rsidR="00C96E9B" w:rsidRPr="00B1317B" w:rsidRDefault="00834601" w:rsidP="00DE225B">
            <w:pPr>
              <w:ind w:firstLine="180"/>
              <w:jc w:val="both"/>
              <w:rPr>
                <w:sz w:val="20"/>
                <w:szCs w:val="20"/>
              </w:rPr>
            </w:pPr>
            <w:r>
              <w:rPr>
                <w:sz w:val="20"/>
                <w:szCs w:val="20"/>
              </w:rPr>
              <w:t xml:space="preserve"> 4</w:t>
            </w:r>
            <w:r w:rsidR="00C96E9B" w:rsidRPr="00B1317B">
              <w:rPr>
                <w:sz w:val="20"/>
                <w:szCs w:val="2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B300B7" w:rsidRPr="00B1317B" w:rsidRDefault="00B300B7" w:rsidP="00DE225B">
            <w:pPr>
              <w:pStyle w:val="3"/>
              <w:jc w:val="both"/>
              <w:rPr>
                <w:sz w:val="20"/>
                <w:lang w:val="ru-RU" w:eastAsia="ru-RU"/>
              </w:rPr>
            </w:pPr>
          </w:p>
          <w:p w:rsidR="00C96E9B" w:rsidRPr="00834601" w:rsidRDefault="00834601" w:rsidP="00DE225B">
            <w:pPr>
              <w:pStyle w:val="3"/>
              <w:jc w:val="both"/>
              <w:rPr>
                <w:sz w:val="20"/>
                <w:lang w:val="ru-RU" w:eastAsia="ru-RU"/>
              </w:rPr>
            </w:pPr>
            <w:r>
              <w:rPr>
                <w:sz w:val="20"/>
                <w:lang w:val="ru-RU" w:eastAsia="ru-RU"/>
              </w:rPr>
              <w:t>5.</w:t>
            </w:r>
            <w:r w:rsidR="00C96E9B" w:rsidRPr="00B1317B">
              <w:rPr>
                <w:sz w:val="20"/>
                <w:lang w:val="ru-RU" w:eastAsia="ru-RU"/>
              </w:rPr>
              <w:t xml:space="preserve"> ОБСТОЯТЕЛЬСТВА НЕПРЕОДОЛИМОЙ СИЛЫ</w:t>
            </w:r>
          </w:p>
          <w:p w:rsidR="00CD4441" w:rsidRPr="00834601" w:rsidRDefault="00CD4441" w:rsidP="00DE225B">
            <w:pPr>
              <w:jc w:val="both"/>
              <w:rPr>
                <w:sz w:val="20"/>
                <w:szCs w:val="20"/>
              </w:rPr>
            </w:pPr>
          </w:p>
          <w:p w:rsidR="00834601" w:rsidRPr="004C4C7F" w:rsidRDefault="00834601" w:rsidP="00DE225B">
            <w:pPr>
              <w:pStyle w:val="a9"/>
            </w:pPr>
            <w:r w:rsidRPr="004C4C7F">
              <w:t>5</w:t>
            </w:r>
            <w:r w:rsidR="00C96E9B" w:rsidRPr="004C4C7F">
              <w:t xml:space="preserve">.1. </w:t>
            </w:r>
            <w:r w:rsidRPr="004C4C7F">
              <w:t>Ни одна из сторон не несет ответственность за полное или частичное неисполнение своих обязательств по настоящему Договору, если неисполнение является следствием обстоятельств непреодолимой силы, таких как: наводнение, пожар, землетрясение, иное явление природы, война, военные действия, блокада, иных чрезвычайных и непредотвратимых обстоятельств, находящихся вне контроля сторон и возникших после заключения Договора. При этом срок исполнения обязательств по Договору продлевается на время действия этих обстоятельств и их последствий.</w:t>
            </w:r>
          </w:p>
          <w:p w:rsidR="00B300B7" w:rsidRPr="00B1317B" w:rsidRDefault="00B300B7" w:rsidP="00DE225B">
            <w:pPr>
              <w:pStyle w:val="ConsPlusNormal"/>
              <w:widowControl/>
              <w:ind w:firstLine="0"/>
              <w:jc w:val="both"/>
              <w:rPr>
                <w:rFonts w:ascii="Times New Roman" w:hAnsi="Times New Roman" w:cs="Times New Roman"/>
                <w:b/>
              </w:rPr>
            </w:pPr>
          </w:p>
          <w:p w:rsidR="00834601" w:rsidRPr="00834601" w:rsidRDefault="00834601" w:rsidP="00DE225B">
            <w:pPr>
              <w:ind w:firstLine="900"/>
              <w:jc w:val="both"/>
              <w:rPr>
                <w:b/>
                <w:color w:val="000000"/>
                <w:sz w:val="20"/>
                <w:szCs w:val="20"/>
              </w:rPr>
            </w:pPr>
            <w:r w:rsidRPr="00834601">
              <w:rPr>
                <w:b/>
                <w:color w:val="000000"/>
                <w:sz w:val="20"/>
                <w:szCs w:val="20"/>
              </w:rPr>
              <w:t>6. ПОРЯДОК СДАЧИ И ПРИЕМКИ УСЛУГ</w:t>
            </w:r>
          </w:p>
          <w:p w:rsidR="00834601" w:rsidRPr="00834601" w:rsidRDefault="00834601" w:rsidP="00DE225B">
            <w:pPr>
              <w:ind w:firstLine="900"/>
              <w:jc w:val="both"/>
              <w:rPr>
                <w:b/>
                <w:color w:val="000000"/>
                <w:sz w:val="20"/>
                <w:szCs w:val="20"/>
              </w:rPr>
            </w:pPr>
          </w:p>
          <w:p w:rsidR="00834601" w:rsidRPr="00834601" w:rsidRDefault="00834601" w:rsidP="00DE225B">
            <w:pPr>
              <w:jc w:val="both"/>
              <w:rPr>
                <w:color w:val="000000"/>
                <w:sz w:val="20"/>
                <w:szCs w:val="20"/>
              </w:rPr>
            </w:pPr>
            <w:r w:rsidRPr="00834601">
              <w:rPr>
                <w:color w:val="000000"/>
                <w:sz w:val="20"/>
                <w:szCs w:val="20"/>
              </w:rPr>
              <w:t xml:space="preserve">6.1. В течение трех рабочих дней с момента проведения Выставки Стороны подписывают Акт сдачи-приемки услуг. </w:t>
            </w:r>
          </w:p>
          <w:p w:rsidR="00834601" w:rsidRPr="00834601" w:rsidRDefault="00834601" w:rsidP="00DE225B">
            <w:pPr>
              <w:jc w:val="both"/>
              <w:rPr>
                <w:color w:val="000000"/>
                <w:sz w:val="20"/>
                <w:szCs w:val="20"/>
              </w:rPr>
            </w:pPr>
            <w:r w:rsidRPr="00834601">
              <w:rPr>
                <w:color w:val="000000"/>
                <w:sz w:val="20"/>
                <w:szCs w:val="20"/>
              </w:rPr>
              <w:t xml:space="preserve">6.2. Услуги по Договору считаются оказанными в момент подписания Сторонами Акта сдачи-приемки оказанных услуг. </w:t>
            </w:r>
          </w:p>
          <w:p w:rsidR="00834601" w:rsidRDefault="00834601" w:rsidP="00DE225B">
            <w:pPr>
              <w:jc w:val="both"/>
              <w:rPr>
                <w:color w:val="000000"/>
                <w:sz w:val="20"/>
                <w:szCs w:val="20"/>
              </w:rPr>
            </w:pPr>
            <w:r w:rsidRPr="00834601">
              <w:rPr>
                <w:color w:val="000000"/>
                <w:sz w:val="20"/>
                <w:szCs w:val="20"/>
              </w:rPr>
              <w:t>6.3. Составление и предоставление на подписание Акта сдачи-приемки оказанных услуг входит в обязанности Исполнителя.</w:t>
            </w:r>
          </w:p>
          <w:p w:rsidR="00736345" w:rsidRPr="00834601" w:rsidRDefault="00736345" w:rsidP="00DE225B">
            <w:pPr>
              <w:jc w:val="both"/>
              <w:rPr>
                <w:color w:val="000000"/>
                <w:sz w:val="20"/>
                <w:szCs w:val="20"/>
              </w:rPr>
            </w:pPr>
          </w:p>
          <w:p w:rsidR="00C96E9B" w:rsidRPr="00B1317B" w:rsidRDefault="00736345" w:rsidP="00DE225B">
            <w:pPr>
              <w:pStyle w:val="ConsPlusNormal"/>
              <w:widowControl/>
              <w:ind w:firstLine="0"/>
              <w:jc w:val="both"/>
              <w:rPr>
                <w:rFonts w:ascii="Times New Roman" w:hAnsi="Times New Roman" w:cs="Times New Roman"/>
                <w:b/>
              </w:rPr>
            </w:pPr>
            <w:r>
              <w:rPr>
                <w:rFonts w:ascii="Times New Roman" w:hAnsi="Times New Roman" w:cs="Times New Roman"/>
                <w:b/>
              </w:rPr>
              <w:t>7</w:t>
            </w:r>
            <w:r w:rsidR="00C96E9B" w:rsidRPr="00B1317B">
              <w:rPr>
                <w:rFonts w:ascii="Times New Roman" w:hAnsi="Times New Roman" w:cs="Times New Roman"/>
                <w:b/>
              </w:rPr>
              <w:t>. ПРОЧИЕ УСЛОВИЯ</w:t>
            </w:r>
          </w:p>
          <w:p w:rsidR="00A82146" w:rsidRPr="00736345" w:rsidRDefault="00A82146" w:rsidP="00DE225B">
            <w:pPr>
              <w:pStyle w:val="a9"/>
              <w:ind w:right="-91" w:firstLine="279"/>
            </w:pPr>
          </w:p>
          <w:p w:rsidR="00736345" w:rsidRPr="004C4C7F" w:rsidRDefault="00736345" w:rsidP="00DE225B">
            <w:pPr>
              <w:jc w:val="both"/>
              <w:rPr>
                <w:sz w:val="20"/>
                <w:szCs w:val="20"/>
              </w:rPr>
            </w:pPr>
            <w:r w:rsidRPr="00736345">
              <w:rPr>
                <w:color w:val="000000"/>
                <w:sz w:val="20"/>
                <w:szCs w:val="20"/>
              </w:rPr>
              <w:t>7</w:t>
            </w:r>
            <w:r w:rsidR="00C96E9B" w:rsidRPr="00736345">
              <w:rPr>
                <w:color w:val="000000"/>
                <w:sz w:val="20"/>
                <w:szCs w:val="20"/>
              </w:rPr>
              <w:t>.1</w:t>
            </w:r>
            <w:r w:rsidR="00C96E9B" w:rsidRPr="004C4C7F">
              <w:rPr>
                <w:sz w:val="20"/>
                <w:szCs w:val="20"/>
              </w:rPr>
              <w:t>.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w:t>
            </w:r>
            <w:r w:rsidRPr="004C4C7F">
              <w:rPr>
                <w:sz w:val="20"/>
                <w:szCs w:val="20"/>
              </w:rPr>
              <w:t xml:space="preserve"> </w:t>
            </w:r>
          </w:p>
          <w:p w:rsidR="00736345" w:rsidRPr="00736345" w:rsidRDefault="00736345" w:rsidP="00DE225B">
            <w:pPr>
              <w:jc w:val="both"/>
              <w:rPr>
                <w:color w:val="000000"/>
                <w:sz w:val="20"/>
                <w:szCs w:val="20"/>
              </w:rPr>
            </w:pPr>
            <w:r w:rsidRPr="00736345">
              <w:rPr>
                <w:color w:val="000000"/>
                <w:sz w:val="20"/>
                <w:szCs w:val="20"/>
              </w:rPr>
              <w:t>7.2.  Во всем, что не предусмотрено настоящим Договором, стороны руководствуются действующим законодательством РФ.</w:t>
            </w:r>
          </w:p>
          <w:p w:rsidR="00C96E9B" w:rsidRPr="007B091B" w:rsidRDefault="00736345" w:rsidP="00DE225B">
            <w:pPr>
              <w:pStyle w:val="a9"/>
              <w:ind w:right="-91" w:firstLine="279"/>
            </w:pPr>
            <w:r>
              <w:t>7.3</w:t>
            </w:r>
            <w:r w:rsidR="00C96E9B" w:rsidRPr="00B1317B">
              <w:t xml:space="preserve">. Настоящий договор составлен в двух экземплярах, </w:t>
            </w:r>
            <w:r w:rsidR="00C96E9B" w:rsidRPr="007B091B">
              <w:t>имеющих одинаковую юридическую силу, по одному для каждой из сторон.</w:t>
            </w:r>
          </w:p>
          <w:p w:rsidR="007B091B" w:rsidRPr="007B091B" w:rsidRDefault="007B091B" w:rsidP="00DE225B">
            <w:pPr>
              <w:pStyle w:val="a9"/>
              <w:ind w:right="-91" w:firstLine="279"/>
            </w:pPr>
          </w:p>
          <w:p w:rsidR="007B091B" w:rsidRPr="007B091B" w:rsidRDefault="007B091B" w:rsidP="00DE225B">
            <w:pPr>
              <w:ind w:firstLine="720"/>
              <w:jc w:val="both"/>
              <w:rPr>
                <w:b/>
                <w:caps/>
                <w:color w:val="000000"/>
                <w:sz w:val="20"/>
                <w:szCs w:val="20"/>
              </w:rPr>
            </w:pPr>
            <w:r w:rsidRPr="007B091B">
              <w:rPr>
                <w:b/>
                <w:caps/>
                <w:color w:val="000000"/>
                <w:sz w:val="20"/>
                <w:szCs w:val="20"/>
              </w:rPr>
              <w:t>8. Порядок разрешения споров</w:t>
            </w:r>
          </w:p>
          <w:p w:rsidR="007B091B" w:rsidRPr="007B091B" w:rsidRDefault="007B091B" w:rsidP="00DE225B">
            <w:pPr>
              <w:ind w:firstLine="720"/>
              <w:jc w:val="both"/>
              <w:rPr>
                <w:b/>
                <w:caps/>
                <w:color w:val="000000"/>
                <w:sz w:val="20"/>
                <w:szCs w:val="20"/>
              </w:rPr>
            </w:pPr>
          </w:p>
          <w:p w:rsidR="007B091B" w:rsidRPr="007B091B" w:rsidRDefault="007B091B" w:rsidP="00DE225B">
            <w:pPr>
              <w:jc w:val="both"/>
              <w:rPr>
                <w:color w:val="000000"/>
                <w:sz w:val="20"/>
                <w:szCs w:val="20"/>
              </w:rPr>
            </w:pPr>
            <w:r w:rsidRPr="007B091B">
              <w:rPr>
                <w:caps/>
                <w:color w:val="000000"/>
                <w:sz w:val="20"/>
                <w:szCs w:val="20"/>
              </w:rPr>
              <w:t>8.1. С</w:t>
            </w:r>
            <w:r w:rsidRPr="007B091B">
              <w:rPr>
                <w:color w:val="000000"/>
                <w:sz w:val="20"/>
                <w:szCs w:val="20"/>
              </w:rPr>
              <w:t>поры и разногласия по настоящему Договору подлежат рассмотрению в арбитражном суде г. Москвы.</w:t>
            </w:r>
          </w:p>
          <w:p w:rsidR="007B091B" w:rsidRPr="007B091B" w:rsidRDefault="007B091B" w:rsidP="00DE225B">
            <w:pPr>
              <w:pStyle w:val="ConsPlusNormal"/>
              <w:widowControl/>
              <w:ind w:firstLine="0"/>
              <w:jc w:val="both"/>
              <w:rPr>
                <w:rFonts w:ascii="Times New Roman" w:hAnsi="Times New Roman" w:cs="Times New Roman"/>
              </w:rPr>
            </w:pPr>
          </w:p>
          <w:p w:rsidR="007B091B" w:rsidRPr="007B091B" w:rsidRDefault="007B091B" w:rsidP="00DE225B">
            <w:pPr>
              <w:pStyle w:val="ConsPlusNormal"/>
              <w:widowControl/>
              <w:ind w:firstLine="0"/>
              <w:jc w:val="both"/>
              <w:rPr>
                <w:rFonts w:ascii="Times New Roman" w:hAnsi="Times New Roman" w:cs="Times New Roman"/>
              </w:rPr>
            </w:pPr>
          </w:p>
          <w:p w:rsidR="008E4E58" w:rsidRPr="00B1317B" w:rsidRDefault="008E4E58" w:rsidP="00DE225B">
            <w:pPr>
              <w:pStyle w:val="ConsPlusNormal"/>
              <w:widowControl/>
              <w:ind w:firstLine="0"/>
              <w:jc w:val="both"/>
              <w:rPr>
                <w:rFonts w:ascii="Times New Roman" w:hAnsi="Times New Roman" w:cs="Times New Roman"/>
                <w:b/>
              </w:rPr>
            </w:pPr>
            <w:r w:rsidRPr="00B1317B">
              <w:rPr>
                <w:rFonts w:ascii="Times New Roman" w:hAnsi="Times New Roman" w:cs="Times New Roman"/>
                <w:b/>
              </w:rPr>
              <w:t>9. МЕСТО НАХОЖДЕНИЯ И БАНКОВСКИЕ РЕКВИЗИТЫ СТОРОН</w:t>
            </w:r>
          </w:p>
          <w:p w:rsidR="007103F6" w:rsidRPr="00125D4F" w:rsidRDefault="008E4E58" w:rsidP="00DE225B">
            <w:pPr>
              <w:ind w:left="-4"/>
              <w:jc w:val="both"/>
              <w:rPr>
                <w:b/>
                <w:i/>
                <w:sz w:val="22"/>
                <w:szCs w:val="22"/>
              </w:rPr>
            </w:pPr>
            <w:r w:rsidRPr="00125D4F">
              <w:rPr>
                <w:b/>
                <w:sz w:val="22"/>
                <w:szCs w:val="22"/>
              </w:rPr>
              <w:t>Устроитель</w:t>
            </w:r>
            <w:r w:rsidRPr="00125D4F">
              <w:rPr>
                <w:b/>
                <w:i/>
                <w:sz w:val="22"/>
                <w:szCs w:val="22"/>
              </w:rPr>
              <w:t xml:space="preserve"> </w:t>
            </w:r>
          </w:p>
          <w:p w:rsidR="00695616" w:rsidRPr="00125D4F" w:rsidRDefault="00695616" w:rsidP="00DE225B">
            <w:pPr>
              <w:ind w:left="-4"/>
              <w:jc w:val="both"/>
              <w:rPr>
                <w:b/>
                <w:sz w:val="22"/>
                <w:szCs w:val="22"/>
              </w:rPr>
            </w:pPr>
            <w:r w:rsidRPr="00125D4F">
              <w:rPr>
                <w:b/>
                <w:bCs/>
                <w:sz w:val="22"/>
                <w:szCs w:val="22"/>
              </w:rPr>
              <w:t>Общество с ограниченной ответственностью</w:t>
            </w:r>
            <w:r w:rsidRPr="00125D4F">
              <w:rPr>
                <w:b/>
                <w:sz w:val="22"/>
                <w:szCs w:val="22"/>
              </w:rPr>
              <w:t xml:space="preserve"> «АРТИС Экспо»</w:t>
            </w:r>
          </w:p>
          <w:p w:rsidR="00695616" w:rsidRPr="00125D4F" w:rsidRDefault="00695616" w:rsidP="00DE225B">
            <w:pPr>
              <w:jc w:val="both"/>
              <w:rPr>
                <w:sz w:val="22"/>
                <w:szCs w:val="22"/>
                <w:lang w:val="en-US"/>
              </w:rPr>
            </w:pPr>
            <w:r w:rsidRPr="00125D4F">
              <w:rPr>
                <w:b/>
                <w:sz w:val="22"/>
                <w:szCs w:val="22"/>
              </w:rPr>
              <w:t>ИНН</w:t>
            </w:r>
            <w:r w:rsidRPr="00125D4F">
              <w:rPr>
                <w:sz w:val="22"/>
                <w:szCs w:val="22"/>
              </w:rPr>
              <w:t xml:space="preserve"> 7726669813</w:t>
            </w:r>
            <w:r w:rsidR="000A5DDD" w:rsidRPr="00125D4F">
              <w:rPr>
                <w:sz w:val="22"/>
                <w:szCs w:val="22"/>
                <w:lang w:val="en-US"/>
              </w:rPr>
              <w:t xml:space="preserve"> </w:t>
            </w:r>
            <w:r w:rsidR="00AD50FE" w:rsidRPr="00125D4F">
              <w:rPr>
                <w:b/>
                <w:sz w:val="22"/>
                <w:szCs w:val="22"/>
              </w:rPr>
              <w:t>КПП</w:t>
            </w:r>
            <w:r w:rsidR="00AD50FE" w:rsidRPr="00125D4F">
              <w:rPr>
                <w:sz w:val="22"/>
                <w:szCs w:val="22"/>
              </w:rPr>
              <w:t xml:space="preserve"> 772601001</w:t>
            </w:r>
          </w:p>
          <w:p w:rsidR="00695616" w:rsidRPr="004C4C7F" w:rsidRDefault="00695616" w:rsidP="00DE225B">
            <w:pPr>
              <w:jc w:val="both"/>
              <w:rPr>
                <w:sz w:val="22"/>
                <w:szCs w:val="22"/>
              </w:rPr>
            </w:pPr>
            <w:r w:rsidRPr="00125D4F">
              <w:rPr>
                <w:sz w:val="22"/>
                <w:szCs w:val="22"/>
              </w:rPr>
              <w:t>Адрес:115230,г.Москва, Варшавское ш. 42</w:t>
            </w:r>
          </w:p>
          <w:p w:rsidR="00695616" w:rsidRPr="00125D4F" w:rsidRDefault="00695616" w:rsidP="00DE225B">
            <w:pPr>
              <w:jc w:val="both"/>
              <w:rPr>
                <w:b/>
                <w:sz w:val="22"/>
                <w:szCs w:val="22"/>
              </w:rPr>
            </w:pPr>
            <w:r w:rsidRPr="00125D4F">
              <w:rPr>
                <w:b/>
                <w:sz w:val="22"/>
                <w:szCs w:val="22"/>
              </w:rPr>
              <w:t xml:space="preserve">Банковские реквизиты: </w:t>
            </w:r>
          </w:p>
          <w:p w:rsidR="006B15D8" w:rsidRPr="00125D4F" w:rsidRDefault="00AD50FE" w:rsidP="00DE225B">
            <w:pPr>
              <w:jc w:val="both"/>
              <w:rPr>
                <w:sz w:val="22"/>
                <w:szCs w:val="22"/>
              </w:rPr>
            </w:pPr>
            <w:r w:rsidRPr="00125D4F">
              <w:rPr>
                <w:b/>
                <w:sz w:val="22"/>
                <w:szCs w:val="22"/>
              </w:rPr>
              <w:t>Р</w:t>
            </w:r>
            <w:r w:rsidR="00695616" w:rsidRPr="00125D4F">
              <w:rPr>
                <w:b/>
                <w:sz w:val="22"/>
                <w:szCs w:val="22"/>
              </w:rPr>
              <w:t>/С</w:t>
            </w:r>
            <w:r w:rsidR="00695616" w:rsidRPr="00125D4F">
              <w:rPr>
                <w:sz w:val="22"/>
                <w:szCs w:val="22"/>
              </w:rPr>
              <w:t xml:space="preserve"> </w:t>
            </w:r>
            <w:r w:rsidR="0051536D" w:rsidRPr="00125D4F">
              <w:rPr>
                <w:sz w:val="22"/>
                <w:szCs w:val="22"/>
              </w:rPr>
              <w:t>40702840502640 000250</w:t>
            </w:r>
            <w:r w:rsidR="006B15D8" w:rsidRPr="00125D4F">
              <w:rPr>
                <w:sz w:val="22"/>
                <w:szCs w:val="22"/>
              </w:rPr>
              <w:t xml:space="preserve"> (</w:t>
            </w:r>
            <w:r w:rsidR="006B15D8" w:rsidRPr="00125D4F">
              <w:rPr>
                <w:sz w:val="22"/>
                <w:szCs w:val="22"/>
                <w:lang w:val="en-US"/>
              </w:rPr>
              <w:t>USD</w:t>
            </w:r>
            <w:r w:rsidR="006B15D8" w:rsidRPr="00125D4F">
              <w:rPr>
                <w:sz w:val="22"/>
                <w:szCs w:val="22"/>
              </w:rPr>
              <w:t xml:space="preserve">) </w:t>
            </w:r>
          </w:p>
          <w:p w:rsidR="006B15D8" w:rsidRPr="00125D4F" w:rsidRDefault="006B15D8" w:rsidP="00DE225B">
            <w:pPr>
              <w:jc w:val="both"/>
              <w:rPr>
                <w:sz w:val="22"/>
                <w:szCs w:val="22"/>
              </w:rPr>
            </w:pPr>
            <w:r w:rsidRPr="00125D4F">
              <w:rPr>
                <w:sz w:val="22"/>
                <w:szCs w:val="22"/>
              </w:rPr>
              <w:t xml:space="preserve">        </w:t>
            </w:r>
            <w:r w:rsidR="0051536D" w:rsidRPr="00125D4F">
              <w:rPr>
                <w:sz w:val="22"/>
                <w:szCs w:val="22"/>
              </w:rPr>
              <w:t>40702978702640000210</w:t>
            </w:r>
            <w:r w:rsidRPr="00125D4F">
              <w:rPr>
                <w:sz w:val="22"/>
                <w:szCs w:val="22"/>
              </w:rPr>
              <w:t xml:space="preserve"> (</w:t>
            </w:r>
            <w:r w:rsidRPr="00125D4F">
              <w:rPr>
                <w:sz w:val="22"/>
                <w:szCs w:val="22"/>
                <w:lang w:val="en-US"/>
              </w:rPr>
              <w:t>EURO</w:t>
            </w:r>
            <w:r w:rsidRPr="00125D4F">
              <w:rPr>
                <w:sz w:val="22"/>
                <w:szCs w:val="22"/>
              </w:rPr>
              <w:t>)</w:t>
            </w:r>
          </w:p>
          <w:p w:rsidR="006120ED" w:rsidRPr="00125D4F" w:rsidRDefault="005E5005" w:rsidP="00DE225B">
            <w:pPr>
              <w:jc w:val="both"/>
              <w:rPr>
                <w:sz w:val="22"/>
                <w:szCs w:val="22"/>
              </w:rPr>
            </w:pPr>
            <w:r w:rsidRPr="00125D4F">
              <w:rPr>
                <w:sz w:val="22"/>
                <w:szCs w:val="22"/>
              </w:rPr>
              <w:t xml:space="preserve">в </w:t>
            </w:r>
            <w:r w:rsidR="006120ED" w:rsidRPr="00125D4F">
              <w:rPr>
                <w:sz w:val="22"/>
                <w:szCs w:val="22"/>
              </w:rPr>
              <w:t>АО</w:t>
            </w:r>
            <w:r w:rsidR="00695616" w:rsidRPr="00125D4F">
              <w:rPr>
                <w:sz w:val="22"/>
                <w:szCs w:val="22"/>
              </w:rPr>
              <w:t xml:space="preserve"> «</w:t>
            </w:r>
            <w:r w:rsidR="006120ED" w:rsidRPr="00125D4F">
              <w:rPr>
                <w:sz w:val="22"/>
                <w:szCs w:val="22"/>
              </w:rPr>
              <w:t>Альфа Банк</w:t>
            </w:r>
            <w:r w:rsidR="00695616" w:rsidRPr="00125D4F">
              <w:rPr>
                <w:sz w:val="22"/>
                <w:szCs w:val="22"/>
              </w:rPr>
              <w:t>»</w:t>
            </w:r>
            <w:r w:rsidR="006120ED" w:rsidRPr="00125D4F">
              <w:rPr>
                <w:sz w:val="22"/>
                <w:szCs w:val="22"/>
              </w:rPr>
              <w:t xml:space="preserve"> </w:t>
            </w:r>
            <w:r w:rsidR="00695616" w:rsidRPr="00125D4F">
              <w:rPr>
                <w:sz w:val="22"/>
                <w:szCs w:val="22"/>
              </w:rPr>
              <w:t>г. Москва</w:t>
            </w:r>
            <w:r w:rsidR="00AD50FE" w:rsidRPr="00125D4F">
              <w:rPr>
                <w:sz w:val="22"/>
                <w:szCs w:val="22"/>
              </w:rPr>
              <w:t xml:space="preserve"> </w:t>
            </w:r>
          </w:p>
          <w:p w:rsidR="00695616" w:rsidRPr="004C4C7F" w:rsidRDefault="00695616" w:rsidP="00DE225B">
            <w:pPr>
              <w:jc w:val="both"/>
              <w:rPr>
                <w:sz w:val="22"/>
                <w:szCs w:val="22"/>
              </w:rPr>
            </w:pPr>
            <w:r w:rsidRPr="00125D4F">
              <w:rPr>
                <w:b/>
                <w:sz w:val="22"/>
                <w:szCs w:val="22"/>
              </w:rPr>
              <w:t>БИК</w:t>
            </w:r>
            <w:r w:rsidR="00780303" w:rsidRPr="004C4C7F">
              <w:rPr>
                <w:sz w:val="22"/>
                <w:szCs w:val="22"/>
              </w:rPr>
              <w:t xml:space="preserve"> </w:t>
            </w:r>
            <w:r w:rsidR="007B08DD" w:rsidRPr="004C4C7F">
              <w:rPr>
                <w:sz w:val="22"/>
                <w:szCs w:val="22"/>
              </w:rPr>
              <w:t>044525593</w:t>
            </w:r>
          </w:p>
          <w:p w:rsidR="005F16F0" w:rsidRPr="004C4C7F" w:rsidRDefault="005F16F0" w:rsidP="00DE225B">
            <w:pPr>
              <w:ind w:left="-4"/>
              <w:jc w:val="both"/>
              <w:rPr>
                <w:sz w:val="22"/>
                <w:szCs w:val="22"/>
              </w:rPr>
            </w:pPr>
            <w:r w:rsidRPr="00125D4F">
              <w:rPr>
                <w:sz w:val="22"/>
                <w:szCs w:val="22"/>
              </w:rPr>
              <w:t>Местонахождение банка:</w:t>
            </w:r>
            <w:r w:rsidR="007B08DD" w:rsidRPr="00125D4F">
              <w:rPr>
                <w:sz w:val="22"/>
                <w:szCs w:val="22"/>
              </w:rPr>
              <w:t xml:space="preserve"> 107078</w:t>
            </w:r>
            <w:r w:rsidR="00F86CA1" w:rsidRPr="00125D4F">
              <w:rPr>
                <w:sz w:val="22"/>
                <w:szCs w:val="22"/>
              </w:rPr>
              <w:t xml:space="preserve">, г.Москва, </w:t>
            </w:r>
            <w:r w:rsidR="007B08DD" w:rsidRPr="00125D4F">
              <w:rPr>
                <w:sz w:val="22"/>
                <w:szCs w:val="22"/>
              </w:rPr>
              <w:t>ул. Каланчевская</w:t>
            </w:r>
            <w:r w:rsidR="00F86CA1" w:rsidRPr="004C4C7F">
              <w:rPr>
                <w:sz w:val="22"/>
                <w:szCs w:val="22"/>
              </w:rPr>
              <w:t>,</w:t>
            </w:r>
            <w:r w:rsidR="00655F26" w:rsidRPr="004C4C7F">
              <w:rPr>
                <w:sz w:val="22"/>
                <w:szCs w:val="22"/>
              </w:rPr>
              <w:t xml:space="preserve"> </w:t>
            </w:r>
            <w:r w:rsidR="007B08DD" w:rsidRPr="004C4C7F">
              <w:rPr>
                <w:sz w:val="22"/>
                <w:szCs w:val="22"/>
              </w:rPr>
              <w:t>27</w:t>
            </w:r>
            <w:r w:rsidRPr="004C4C7F">
              <w:rPr>
                <w:sz w:val="22"/>
                <w:szCs w:val="22"/>
              </w:rPr>
              <w:t xml:space="preserve"> </w:t>
            </w:r>
          </w:p>
          <w:p w:rsidR="000A5DDD" w:rsidRPr="004C4C7F" w:rsidRDefault="005F16F0" w:rsidP="00DE225B">
            <w:pPr>
              <w:jc w:val="both"/>
              <w:rPr>
                <w:sz w:val="22"/>
                <w:szCs w:val="22"/>
              </w:rPr>
            </w:pPr>
            <w:r w:rsidRPr="00125D4F">
              <w:rPr>
                <w:sz w:val="22"/>
                <w:szCs w:val="22"/>
                <w:lang w:val="en-US"/>
              </w:rPr>
              <w:t>SWIFT</w:t>
            </w:r>
            <w:r w:rsidRPr="004C4C7F">
              <w:rPr>
                <w:sz w:val="22"/>
                <w:szCs w:val="22"/>
              </w:rPr>
              <w:t xml:space="preserve"> </w:t>
            </w:r>
            <w:r w:rsidRPr="00125D4F">
              <w:rPr>
                <w:sz w:val="22"/>
                <w:szCs w:val="22"/>
                <w:lang w:val="en-US"/>
              </w:rPr>
              <w:t>CODE</w:t>
            </w:r>
            <w:r w:rsidRPr="004C4C7F">
              <w:rPr>
                <w:sz w:val="22"/>
                <w:szCs w:val="22"/>
              </w:rPr>
              <w:t>:</w:t>
            </w:r>
            <w:r w:rsidR="00B90B53" w:rsidRPr="004C4C7F">
              <w:rPr>
                <w:sz w:val="22"/>
                <w:szCs w:val="22"/>
              </w:rPr>
              <w:t xml:space="preserve"> </w:t>
            </w:r>
            <w:r w:rsidR="007B08DD" w:rsidRPr="00125D4F">
              <w:rPr>
                <w:sz w:val="22"/>
                <w:szCs w:val="22"/>
                <w:lang w:val="en-US"/>
              </w:rPr>
              <w:t>ALFARUMM</w:t>
            </w:r>
            <w:r w:rsidRPr="004C4C7F">
              <w:rPr>
                <w:sz w:val="22"/>
                <w:szCs w:val="22"/>
              </w:rPr>
              <w:t xml:space="preserve">. </w:t>
            </w:r>
          </w:p>
          <w:p w:rsidR="00921AB4" w:rsidRPr="004C4C7F" w:rsidRDefault="00921AB4" w:rsidP="00DE225B">
            <w:pPr>
              <w:jc w:val="both"/>
              <w:rPr>
                <w:sz w:val="22"/>
                <w:szCs w:val="22"/>
                <w:lang w:eastAsia="ko-KR"/>
              </w:rPr>
            </w:pPr>
          </w:p>
          <w:p w:rsidR="00695616" w:rsidRPr="004C4C7F" w:rsidRDefault="00695616" w:rsidP="00DE225B">
            <w:pPr>
              <w:jc w:val="both"/>
              <w:rPr>
                <w:sz w:val="20"/>
                <w:szCs w:val="20"/>
              </w:rPr>
            </w:pPr>
            <w:r w:rsidRPr="00B1317B">
              <w:rPr>
                <w:sz w:val="20"/>
                <w:szCs w:val="20"/>
              </w:rPr>
              <w:t>Генеральный</w:t>
            </w:r>
            <w:r w:rsidRPr="004C4C7F">
              <w:rPr>
                <w:sz w:val="20"/>
                <w:szCs w:val="20"/>
              </w:rPr>
              <w:t xml:space="preserve"> </w:t>
            </w:r>
            <w:r w:rsidRPr="00B1317B">
              <w:rPr>
                <w:sz w:val="20"/>
                <w:szCs w:val="20"/>
              </w:rPr>
              <w:t>директор</w:t>
            </w:r>
          </w:p>
          <w:p w:rsidR="00F01AB8" w:rsidRPr="004C4C7F" w:rsidRDefault="00F01AB8" w:rsidP="00DE225B">
            <w:pPr>
              <w:jc w:val="both"/>
              <w:rPr>
                <w:sz w:val="20"/>
                <w:szCs w:val="20"/>
              </w:rPr>
            </w:pPr>
          </w:p>
          <w:p w:rsidR="00161761" w:rsidRPr="004C4C7F" w:rsidRDefault="00161761" w:rsidP="00DE225B">
            <w:pPr>
              <w:jc w:val="both"/>
              <w:rPr>
                <w:sz w:val="20"/>
                <w:szCs w:val="20"/>
              </w:rPr>
            </w:pPr>
          </w:p>
          <w:p w:rsidR="00695616" w:rsidRPr="00F2248C" w:rsidRDefault="00695616" w:rsidP="00DE225B">
            <w:pPr>
              <w:jc w:val="both"/>
              <w:rPr>
                <w:sz w:val="20"/>
                <w:szCs w:val="20"/>
              </w:rPr>
            </w:pPr>
            <w:r w:rsidRPr="00F2248C">
              <w:rPr>
                <w:sz w:val="20"/>
                <w:szCs w:val="20"/>
              </w:rPr>
              <w:t>____________________/</w:t>
            </w:r>
            <w:r w:rsidRPr="00B1317B">
              <w:rPr>
                <w:sz w:val="20"/>
                <w:szCs w:val="20"/>
              </w:rPr>
              <w:t>Н</w:t>
            </w:r>
            <w:r w:rsidRPr="00F2248C">
              <w:rPr>
                <w:sz w:val="20"/>
                <w:szCs w:val="20"/>
              </w:rPr>
              <w:t>.</w:t>
            </w:r>
            <w:r w:rsidRPr="00B1317B">
              <w:rPr>
                <w:sz w:val="20"/>
                <w:szCs w:val="20"/>
              </w:rPr>
              <w:t>Д</w:t>
            </w:r>
            <w:r w:rsidRPr="00F2248C">
              <w:rPr>
                <w:sz w:val="20"/>
                <w:szCs w:val="20"/>
              </w:rPr>
              <w:t xml:space="preserve">. </w:t>
            </w:r>
            <w:r w:rsidRPr="00B1317B">
              <w:rPr>
                <w:sz w:val="20"/>
                <w:szCs w:val="20"/>
              </w:rPr>
              <w:t>Моргунова</w:t>
            </w:r>
            <w:r w:rsidRPr="00F2248C">
              <w:rPr>
                <w:sz w:val="20"/>
                <w:szCs w:val="20"/>
              </w:rPr>
              <w:t>/</w:t>
            </w:r>
          </w:p>
          <w:p w:rsidR="00695616" w:rsidRPr="00F2248C" w:rsidRDefault="00695616" w:rsidP="00DE225B">
            <w:pPr>
              <w:ind w:left="-4"/>
              <w:jc w:val="both"/>
              <w:rPr>
                <w:sz w:val="20"/>
                <w:szCs w:val="20"/>
              </w:rPr>
            </w:pPr>
            <w:r w:rsidRPr="00B1317B">
              <w:rPr>
                <w:sz w:val="20"/>
                <w:szCs w:val="20"/>
              </w:rPr>
              <w:t>М</w:t>
            </w:r>
            <w:r w:rsidRPr="00F2248C">
              <w:rPr>
                <w:sz w:val="20"/>
                <w:szCs w:val="20"/>
              </w:rPr>
              <w:t>.</w:t>
            </w:r>
            <w:r w:rsidRPr="00B1317B">
              <w:rPr>
                <w:sz w:val="20"/>
                <w:szCs w:val="20"/>
              </w:rPr>
              <w:t>П</w:t>
            </w:r>
            <w:r w:rsidRPr="00F2248C">
              <w:rPr>
                <w:sz w:val="20"/>
                <w:szCs w:val="20"/>
              </w:rPr>
              <w:t>.</w:t>
            </w:r>
          </w:p>
        </w:tc>
        <w:tc>
          <w:tcPr>
            <w:tcW w:w="5346" w:type="dxa"/>
            <w:tcBorders>
              <w:top w:val="nil"/>
              <w:left w:val="nil"/>
              <w:bottom w:val="nil"/>
              <w:right w:val="nil"/>
            </w:tcBorders>
          </w:tcPr>
          <w:p w:rsidR="005F2E93" w:rsidRPr="00F2248C" w:rsidRDefault="005F2E93" w:rsidP="000968CA">
            <w:pPr>
              <w:ind w:left="252"/>
              <w:rPr>
                <w:b/>
                <w:sz w:val="20"/>
                <w:szCs w:val="20"/>
              </w:rPr>
            </w:pPr>
          </w:p>
          <w:p w:rsidR="00A51FA8" w:rsidRPr="00F2248C" w:rsidRDefault="00CF7B35" w:rsidP="000C152B">
            <w:pPr>
              <w:ind w:left="252"/>
              <w:jc w:val="both"/>
              <w:rPr>
                <w:sz w:val="20"/>
                <w:szCs w:val="20"/>
                <w:lang w:val="en-US" w:eastAsia="ko-KR"/>
              </w:rPr>
            </w:pPr>
            <w:r w:rsidRPr="00F2248C">
              <w:rPr>
                <w:sz w:val="20"/>
                <w:szCs w:val="20"/>
                <w:lang w:val="en-US"/>
              </w:rPr>
              <w:t xml:space="preserve">ARTIS Expo, </w:t>
            </w:r>
            <w:r w:rsidR="00CA2E1A" w:rsidRPr="00F2248C">
              <w:rPr>
                <w:sz w:val="20"/>
                <w:szCs w:val="20"/>
                <w:lang w:val="en-US"/>
              </w:rPr>
              <w:t>LLC</w:t>
            </w:r>
            <w:r w:rsidRPr="00F2248C">
              <w:rPr>
                <w:sz w:val="20"/>
                <w:szCs w:val="20"/>
                <w:lang w:val="en-US"/>
              </w:rPr>
              <w:t xml:space="preserve"> (Limited liability company) </w:t>
            </w:r>
            <w:r w:rsidR="007103F6" w:rsidRPr="00F2248C">
              <w:rPr>
                <w:sz w:val="20"/>
                <w:szCs w:val="20"/>
                <w:lang w:val="en-US"/>
              </w:rPr>
              <w:t xml:space="preserve">hereinafter referred to as </w:t>
            </w:r>
            <w:r w:rsidR="00694118" w:rsidRPr="00F2248C">
              <w:rPr>
                <w:sz w:val="20"/>
                <w:szCs w:val="20"/>
                <w:lang w:val="en-US"/>
              </w:rPr>
              <w:t>the</w:t>
            </w:r>
            <w:r w:rsidR="00A51FA8" w:rsidRPr="00F2248C">
              <w:rPr>
                <w:sz w:val="20"/>
                <w:szCs w:val="20"/>
                <w:lang w:val="en-US"/>
              </w:rPr>
              <w:t xml:space="preserve"> </w:t>
            </w:r>
            <w:r w:rsidR="00C049E9" w:rsidRPr="00F2248C">
              <w:rPr>
                <w:sz w:val="20"/>
                <w:szCs w:val="20"/>
                <w:lang w:val="en-US"/>
              </w:rPr>
              <w:t>Contractor</w:t>
            </w:r>
            <w:r w:rsidR="007103F6" w:rsidRPr="00F2248C">
              <w:rPr>
                <w:sz w:val="20"/>
                <w:szCs w:val="20"/>
                <w:lang w:val="en-US"/>
              </w:rPr>
              <w:t>,</w:t>
            </w:r>
            <w:r w:rsidR="007E27DC" w:rsidRPr="00F2248C">
              <w:rPr>
                <w:sz w:val="20"/>
                <w:szCs w:val="20"/>
                <w:lang w:val="en-US"/>
              </w:rPr>
              <w:t xml:space="preserve"> </w:t>
            </w:r>
            <w:r w:rsidR="00026A7B" w:rsidRPr="00F2248C">
              <w:rPr>
                <w:sz w:val="20"/>
                <w:szCs w:val="20"/>
                <w:lang w:val="en-US"/>
              </w:rPr>
              <w:t xml:space="preserve">represented by </w:t>
            </w:r>
            <w:r w:rsidR="00D8179C" w:rsidRPr="00F2248C">
              <w:rPr>
                <w:sz w:val="20"/>
                <w:szCs w:val="20"/>
                <w:lang w:val="en-US"/>
              </w:rPr>
              <w:t xml:space="preserve">Chief Executive Officer </w:t>
            </w:r>
            <w:r w:rsidR="005A7F1E" w:rsidRPr="00F2248C">
              <w:rPr>
                <w:sz w:val="20"/>
                <w:szCs w:val="20"/>
                <w:lang w:val="en-US"/>
              </w:rPr>
              <w:t xml:space="preserve"> </w:t>
            </w:r>
            <w:r w:rsidR="00E7444F" w:rsidRPr="00F2248C">
              <w:rPr>
                <w:sz w:val="20"/>
                <w:szCs w:val="20"/>
                <w:lang w:val="en-US"/>
              </w:rPr>
              <w:t>N.D.Morgunova</w:t>
            </w:r>
            <w:r w:rsidR="005A7F1E" w:rsidRPr="00F2248C">
              <w:rPr>
                <w:sz w:val="20"/>
                <w:szCs w:val="20"/>
                <w:lang w:val="en-US"/>
              </w:rPr>
              <w:t xml:space="preserve">, </w:t>
            </w:r>
            <w:r w:rsidR="00A51FA8" w:rsidRPr="00F2248C">
              <w:rPr>
                <w:sz w:val="20"/>
                <w:szCs w:val="20"/>
                <w:lang w:val="en-US"/>
              </w:rPr>
              <w:t>acting on the basis</w:t>
            </w:r>
            <w:r w:rsidR="005A7F1E" w:rsidRPr="00F2248C">
              <w:rPr>
                <w:sz w:val="20"/>
                <w:szCs w:val="20"/>
                <w:lang w:val="en-US"/>
              </w:rPr>
              <w:t xml:space="preserve"> of the </w:t>
            </w:r>
            <w:r w:rsidR="00A51FA8" w:rsidRPr="00F2248C">
              <w:rPr>
                <w:sz w:val="20"/>
                <w:szCs w:val="20"/>
                <w:lang w:val="en-US"/>
              </w:rPr>
              <w:t xml:space="preserve">Company </w:t>
            </w:r>
            <w:r w:rsidR="005A7F1E" w:rsidRPr="00F2248C">
              <w:rPr>
                <w:sz w:val="20"/>
                <w:szCs w:val="20"/>
                <w:lang w:val="en-US"/>
              </w:rPr>
              <w:t>Statute</w:t>
            </w:r>
            <w:r w:rsidR="007E27DC" w:rsidRPr="00F2248C">
              <w:rPr>
                <w:sz w:val="20"/>
                <w:szCs w:val="20"/>
                <w:lang w:val="en-US"/>
              </w:rPr>
              <w:t xml:space="preserve">, </w:t>
            </w:r>
            <w:r w:rsidR="007103F6" w:rsidRPr="00F2248C">
              <w:rPr>
                <w:sz w:val="20"/>
                <w:szCs w:val="20"/>
                <w:lang w:val="en-US"/>
              </w:rPr>
              <w:t xml:space="preserve">on the one </w:t>
            </w:r>
            <w:r w:rsidR="007E27DC" w:rsidRPr="00F2248C">
              <w:rPr>
                <w:sz w:val="20"/>
                <w:szCs w:val="20"/>
                <w:lang w:val="en-US"/>
              </w:rPr>
              <w:t>hand</w:t>
            </w:r>
            <w:r w:rsidR="007103F6" w:rsidRPr="00F2248C">
              <w:rPr>
                <w:sz w:val="20"/>
                <w:szCs w:val="20"/>
                <w:lang w:val="en-US"/>
              </w:rPr>
              <w:t>,</w:t>
            </w:r>
            <w:r w:rsidR="00E7444F" w:rsidRPr="00F2248C">
              <w:rPr>
                <w:sz w:val="20"/>
                <w:szCs w:val="20"/>
                <w:lang w:val="en-US"/>
              </w:rPr>
              <w:t xml:space="preserve"> and</w:t>
            </w:r>
            <w:r w:rsidR="00A250DB" w:rsidRPr="00F2248C">
              <w:rPr>
                <w:sz w:val="20"/>
                <w:szCs w:val="20"/>
                <w:lang w:val="en-US"/>
              </w:rPr>
              <w:t xml:space="preserve"> </w:t>
            </w:r>
            <w:r w:rsidR="00E7444F" w:rsidRPr="00F2248C">
              <w:rPr>
                <w:sz w:val="20"/>
                <w:szCs w:val="20"/>
                <w:lang w:val="en-US"/>
              </w:rPr>
              <w:t>_</w:t>
            </w:r>
            <w:r w:rsidR="00F24CA1" w:rsidRPr="00F2248C">
              <w:rPr>
                <w:sz w:val="20"/>
                <w:szCs w:val="20"/>
                <w:lang w:val="en-US" w:eastAsia="ko-KR"/>
              </w:rPr>
              <w:t>__________________________________________</w:t>
            </w:r>
            <w:r w:rsidR="00A51FA8" w:rsidRPr="00F2248C">
              <w:rPr>
                <w:sz w:val="20"/>
                <w:szCs w:val="20"/>
                <w:lang w:val="en-US"/>
              </w:rPr>
              <w:t xml:space="preserve">hereinafter referred to as the </w:t>
            </w:r>
            <w:r w:rsidR="00F2248C" w:rsidRPr="00F2248C">
              <w:rPr>
                <w:sz w:val="20"/>
                <w:szCs w:val="20"/>
                <w:lang w:val="en-US"/>
              </w:rPr>
              <w:t>Customer</w:t>
            </w:r>
            <w:r w:rsidR="00A51FA8" w:rsidRPr="00F2248C">
              <w:rPr>
                <w:sz w:val="20"/>
                <w:szCs w:val="20"/>
                <w:lang w:val="en-US"/>
              </w:rPr>
              <w:t xml:space="preserve"> represented by</w:t>
            </w:r>
            <w:r w:rsidR="000C152B" w:rsidRPr="00F2248C">
              <w:rPr>
                <w:sz w:val="20"/>
                <w:szCs w:val="20"/>
                <w:lang w:val="en-US"/>
              </w:rPr>
              <w:t xml:space="preserve"> </w:t>
            </w:r>
            <w:r w:rsidR="00F24CA1" w:rsidRPr="00F2248C">
              <w:rPr>
                <w:sz w:val="20"/>
                <w:szCs w:val="20"/>
                <w:lang w:val="en-US" w:eastAsia="ko-KR"/>
              </w:rPr>
              <w:t>_________________</w:t>
            </w:r>
            <w:r w:rsidR="00921AB4" w:rsidRPr="00F2248C">
              <w:rPr>
                <w:sz w:val="20"/>
                <w:szCs w:val="20"/>
                <w:lang w:val="en-US" w:eastAsia="ko-KR"/>
              </w:rPr>
              <w:t>________________</w:t>
            </w:r>
            <w:r w:rsidR="00F24CA1" w:rsidRPr="00F2248C">
              <w:rPr>
                <w:sz w:val="20"/>
                <w:szCs w:val="20"/>
                <w:lang w:val="en-US" w:eastAsia="ko-KR"/>
              </w:rPr>
              <w:t>______</w:t>
            </w:r>
            <w:r w:rsidR="000C152B" w:rsidRPr="00F2248C">
              <w:rPr>
                <w:sz w:val="20"/>
                <w:szCs w:val="20"/>
                <w:lang w:val="en-US" w:eastAsia="ko-KR"/>
              </w:rPr>
              <w:t xml:space="preserve"> </w:t>
            </w:r>
            <w:r w:rsidR="00A51FA8" w:rsidRPr="00F2248C">
              <w:rPr>
                <w:sz w:val="20"/>
                <w:szCs w:val="20"/>
                <w:lang w:val="en-US"/>
              </w:rPr>
              <w:t>acting on the basis of</w:t>
            </w:r>
            <w:r w:rsidR="00C258DD" w:rsidRPr="00F2248C">
              <w:rPr>
                <w:sz w:val="20"/>
                <w:szCs w:val="20"/>
                <w:lang w:val="en-US"/>
              </w:rPr>
              <w:t xml:space="preserve"> </w:t>
            </w:r>
            <w:r w:rsidR="000C152B" w:rsidRPr="00F2248C">
              <w:rPr>
                <w:sz w:val="20"/>
                <w:szCs w:val="20"/>
                <w:lang w:val="en-US"/>
              </w:rPr>
              <w:t xml:space="preserve">Company Statute </w:t>
            </w:r>
            <w:r w:rsidR="00A51FA8" w:rsidRPr="00F2248C">
              <w:rPr>
                <w:sz w:val="20"/>
                <w:szCs w:val="20"/>
                <w:lang w:val="en-US"/>
              </w:rPr>
              <w:t xml:space="preserve">on the other hand, and together the above named Parties have concluded the present </w:t>
            </w:r>
            <w:r w:rsidR="0032059A" w:rsidRPr="00F2248C">
              <w:rPr>
                <w:sz w:val="20"/>
                <w:szCs w:val="20"/>
                <w:lang w:val="en-US"/>
              </w:rPr>
              <w:t>contract</w:t>
            </w:r>
            <w:r w:rsidR="00A51FA8" w:rsidRPr="00F2248C">
              <w:rPr>
                <w:sz w:val="20"/>
                <w:szCs w:val="20"/>
                <w:lang w:val="en-US"/>
              </w:rPr>
              <w:t xml:space="preserve"> (hereinafter the </w:t>
            </w:r>
            <w:r w:rsidR="0032059A" w:rsidRPr="00F2248C">
              <w:rPr>
                <w:sz w:val="20"/>
                <w:szCs w:val="20"/>
                <w:lang w:val="en-US"/>
              </w:rPr>
              <w:t>Contract</w:t>
            </w:r>
            <w:r w:rsidR="00A51FA8" w:rsidRPr="00F2248C">
              <w:rPr>
                <w:sz w:val="20"/>
                <w:szCs w:val="20"/>
                <w:lang w:val="en-US"/>
              </w:rPr>
              <w:t>) as follows:</w:t>
            </w:r>
          </w:p>
          <w:p w:rsidR="00E55582" w:rsidRPr="00B1317B" w:rsidRDefault="00E55582" w:rsidP="000968CA">
            <w:pPr>
              <w:ind w:left="252"/>
              <w:jc w:val="both"/>
              <w:rPr>
                <w:sz w:val="20"/>
                <w:szCs w:val="20"/>
                <w:lang w:val="en-US"/>
              </w:rPr>
            </w:pPr>
          </w:p>
          <w:p w:rsidR="00A51FA8" w:rsidRPr="00B1317B" w:rsidRDefault="00A51FA8" w:rsidP="00D41E11">
            <w:pPr>
              <w:numPr>
                <w:ilvl w:val="0"/>
                <w:numId w:val="4"/>
              </w:numPr>
              <w:jc w:val="center"/>
              <w:rPr>
                <w:b/>
                <w:sz w:val="20"/>
                <w:szCs w:val="20"/>
                <w:lang w:val="en-US"/>
              </w:rPr>
            </w:pPr>
            <w:r w:rsidRPr="00B1317B">
              <w:rPr>
                <w:b/>
                <w:sz w:val="20"/>
                <w:szCs w:val="20"/>
                <w:lang w:val="en-US"/>
              </w:rPr>
              <w:t xml:space="preserve">OBJECT OF THE </w:t>
            </w:r>
            <w:r w:rsidR="0032059A" w:rsidRPr="00B1317B">
              <w:rPr>
                <w:b/>
                <w:sz w:val="20"/>
                <w:szCs w:val="20"/>
                <w:lang w:val="en-US"/>
              </w:rPr>
              <w:t>CONTRACT</w:t>
            </w:r>
          </w:p>
          <w:p w:rsidR="00CD4441" w:rsidRPr="00B1317B" w:rsidRDefault="00CD4441" w:rsidP="00CD4441">
            <w:pPr>
              <w:ind w:left="612"/>
              <w:rPr>
                <w:b/>
                <w:sz w:val="20"/>
                <w:szCs w:val="20"/>
                <w:lang w:val="en-US"/>
              </w:rPr>
            </w:pPr>
          </w:p>
          <w:p w:rsidR="00F2248C" w:rsidRPr="00F2248C" w:rsidRDefault="00C049E9" w:rsidP="00F2248C">
            <w:pPr>
              <w:numPr>
                <w:ilvl w:val="1"/>
                <w:numId w:val="10"/>
              </w:numPr>
              <w:tabs>
                <w:tab w:val="left" w:pos="1168"/>
              </w:tabs>
              <w:jc w:val="both"/>
              <w:rPr>
                <w:sz w:val="20"/>
                <w:szCs w:val="20"/>
                <w:lang w:val="en-US"/>
              </w:rPr>
            </w:pPr>
            <w:r>
              <w:rPr>
                <w:sz w:val="20"/>
                <w:szCs w:val="20"/>
                <w:lang w:val="en-US"/>
              </w:rPr>
              <w:t>T</w:t>
            </w:r>
            <w:r w:rsidRPr="00C049E9">
              <w:rPr>
                <w:sz w:val="20"/>
                <w:szCs w:val="20"/>
                <w:lang w:val="en-US"/>
              </w:rPr>
              <w:t>he Customer assigns and the Contractor undertakes to organize the online participation of the Customer in the online exhibition "Parkzoo DIGITAL", held from September 28</w:t>
            </w:r>
            <w:r w:rsidR="00F2248C" w:rsidRPr="00F2248C">
              <w:rPr>
                <w:sz w:val="20"/>
                <w:szCs w:val="20"/>
                <w:lang w:val="en-US"/>
              </w:rPr>
              <w:t>, 2020</w:t>
            </w:r>
            <w:r w:rsidRPr="00C049E9">
              <w:rPr>
                <w:sz w:val="20"/>
                <w:szCs w:val="20"/>
                <w:lang w:val="en-US"/>
              </w:rPr>
              <w:t xml:space="preserve"> to October 2, 2020. (hereinafter - "Exhibition"). </w:t>
            </w:r>
          </w:p>
          <w:p w:rsidR="003C118D" w:rsidRPr="00B1317B" w:rsidRDefault="00F2248C" w:rsidP="00C049E9">
            <w:pPr>
              <w:tabs>
                <w:tab w:val="left" w:pos="1168"/>
              </w:tabs>
              <w:ind w:left="252"/>
              <w:jc w:val="both"/>
              <w:rPr>
                <w:sz w:val="20"/>
                <w:szCs w:val="20"/>
                <w:lang w:val="en-US"/>
              </w:rPr>
            </w:pPr>
            <w:r>
              <w:rPr>
                <w:sz w:val="20"/>
                <w:szCs w:val="20"/>
                <w:lang w:val="en-US"/>
              </w:rPr>
              <w:t>1.2. The C</w:t>
            </w:r>
            <w:r w:rsidR="00C049E9" w:rsidRPr="00C049E9">
              <w:rPr>
                <w:sz w:val="20"/>
                <w:szCs w:val="20"/>
                <w:lang w:val="en-US"/>
              </w:rPr>
              <w:t>ustomer participates in the Exhibition with the aim of exploring trends and industry development prospects of pet the development of new sales technologies, online communication with experts in the pet industry.</w:t>
            </w:r>
          </w:p>
          <w:p w:rsidR="00B70498" w:rsidRPr="00B1317B" w:rsidRDefault="00B70498" w:rsidP="00B70498">
            <w:pPr>
              <w:tabs>
                <w:tab w:val="left" w:pos="1168"/>
              </w:tabs>
              <w:ind w:left="252"/>
              <w:jc w:val="both"/>
              <w:rPr>
                <w:sz w:val="20"/>
                <w:szCs w:val="20"/>
                <w:lang w:val="en-US"/>
              </w:rPr>
            </w:pPr>
            <w:r w:rsidRPr="00B1317B">
              <w:rPr>
                <w:sz w:val="20"/>
                <w:szCs w:val="20"/>
                <w:lang w:val="en-US"/>
              </w:rPr>
              <w:t xml:space="preserve">   1.3.</w:t>
            </w:r>
            <w:r w:rsidR="00D64B3C" w:rsidRPr="00B1317B">
              <w:rPr>
                <w:sz w:val="20"/>
                <w:szCs w:val="20"/>
                <w:lang w:val="en-US"/>
              </w:rPr>
              <w:t>The Exhibitor undert</w:t>
            </w:r>
            <w:r w:rsidR="00A72823" w:rsidRPr="00B1317B">
              <w:rPr>
                <w:sz w:val="20"/>
                <w:szCs w:val="20"/>
                <w:lang w:val="en-US"/>
              </w:rPr>
              <w:t>akes to accept the completed</w:t>
            </w:r>
            <w:r w:rsidR="00D64B3C" w:rsidRPr="00B1317B">
              <w:rPr>
                <w:sz w:val="20"/>
                <w:szCs w:val="20"/>
                <w:lang w:val="en-US"/>
              </w:rPr>
              <w:t xml:space="preserve"> services and works carried out by the </w:t>
            </w:r>
            <w:r w:rsidR="00DA23E2" w:rsidRPr="00B1317B">
              <w:rPr>
                <w:sz w:val="20"/>
                <w:szCs w:val="20"/>
                <w:lang w:val="en-US"/>
              </w:rPr>
              <w:t>Organiser and to pay for them</w:t>
            </w:r>
            <w:r w:rsidR="00D64B3C" w:rsidRPr="00B1317B">
              <w:rPr>
                <w:sz w:val="20"/>
                <w:szCs w:val="20"/>
                <w:lang w:val="en-US"/>
              </w:rPr>
              <w:t xml:space="preserve"> according to the procedure and conditions laid out in the present </w:t>
            </w:r>
            <w:r w:rsidR="00EC167B" w:rsidRPr="00B1317B">
              <w:rPr>
                <w:sz w:val="20"/>
                <w:szCs w:val="20"/>
              </w:rPr>
              <w:t>с</w:t>
            </w:r>
            <w:r w:rsidR="00EC167B" w:rsidRPr="00B1317B">
              <w:rPr>
                <w:sz w:val="20"/>
                <w:szCs w:val="20"/>
                <w:lang w:val="en-US"/>
              </w:rPr>
              <w:t>ontract</w:t>
            </w:r>
            <w:r w:rsidR="00D64B3C" w:rsidRPr="00B1317B">
              <w:rPr>
                <w:sz w:val="20"/>
                <w:szCs w:val="20"/>
                <w:lang w:val="en-US"/>
              </w:rPr>
              <w:t>.</w:t>
            </w:r>
          </w:p>
          <w:p w:rsidR="00B70498" w:rsidRPr="00B1317B" w:rsidRDefault="00B70498" w:rsidP="00B70498">
            <w:pPr>
              <w:tabs>
                <w:tab w:val="left" w:pos="1168"/>
              </w:tabs>
              <w:ind w:left="252"/>
              <w:jc w:val="both"/>
              <w:rPr>
                <w:sz w:val="20"/>
                <w:szCs w:val="20"/>
                <w:lang w:val="en-US"/>
              </w:rPr>
            </w:pPr>
          </w:p>
          <w:p w:rsidR="00F2248C" w:rsidRPr="00F2248C" w:rsidRDefault="00B70498" w:rsidP="00F2248C">
            <w:pPr>
              <w:tabs>
                <w:tab w:val="left" w:pos="1168"/>
              </w:tabs>
              <w:ind w:left="252"/>
              <w:jc w:val="center"/>
              <w:rPr>
                <w:b/>
                <w:sz w:val="20"/>
                <w:szCs w:val="20"/>
                <w:lang w:val="en-US"/>
              </w:rPr>
            </w:pPr>
            <w:r w:rsidRPr="00F2248C">
              <w:rPr>
                <w:b/>
                <w:sz w:val="20"/>
                <w:szCs w:val="20"/>
                <w:lang w:val="en-US"/>
              </w:rPr>
              <w:t>2.</w:t>
            </w:r>
            <w:r w:rsidR="00F2248C" w:rsidRPr="00F2248C">
              <w:rPr>
                <w:b/>
                <w:sz w:val="20"/>
                <w:szCs w:val="20"/>
                <w:lang w:val="en-US"/>
              </w:rPr>
              <w:t xml:space="preserve"> RIGHTS AND OBLIGATIONS OF THE PARTIES</w:t>
            </w:r>
          </w:p>
          <w:p w:rsidR="00F2248C" w:rsidRPr="00F2248C" w:rsidRDefault="00F2248C" w:rsidP="00F2248C">
            <w:pPr>
              <w:tabs>
                <w:tab w:val="left" w:pos="1168"/>
              </w:tabs>
              <w:ind w:left="252"/>
              <w:rPr>
                <w:sz w:val="20"/>
                <w:szCs w:val="20"/>
                <w:lang w:val="en-US"/>
              </w:rPr>
            </w:pPr>
          </w:p>
          <w:p w:rsidR="00F2248C" w:rsidRPr="00F2248C" w:rsidRDefault="00F2248C" w:rsidP="00F2248C">
            <w:pPr>
              <w:tabs>
                <w:tab w:val="left" w:pos="1168"/>
              </w:tabs>
              <w:ind w:left="252"/>
              <w:rPr>
                <w:sz w:val="20"/>
                <w:szCs w:val="20"/>
                <w:lang w:val="en-US"/>
              </w:rPr>
            </w:pPr>
            <w:r w:rsidRPr="00F2248C">
              <w:rPr>
                <w:sz w:val="20"/>
                <w:szCs w:val="20"/>
                <w:lang w:val="en-US"/>
              </w:rPr>
              <w:t>2.1. Obligations Of The Contractor:</w:t>
            </w:r>
          </w:p>
          <w:p w:rsidR="00F2248C" w:rsidRPr="00F2248C" w:rsidRDefault="00F2248C" w:rsidP="00F2248C">
            <w:pPr>
              <w:tabs>
                <w:tab w:val="left" w:pos="1168"/>
              </w:tabs>
              <w:ind w:left="252"/>
              <w:rPr>
                <w:sz w:val="20"/>
                <w:szCs w:val="20"/>
                <w:lang w:val="en-US"/>
              </w:rPr>
            </w:pPr>
            <w:r w:rsidRPr="00F2248C">
              <w:rPr>
                <w:sz w:val="20"/>
                <w:szCs w:val="20"/>
                <w:lang w:val="en-US"/>
              </w:rPr>
              <w:t>2.1.1. Organize online participation of the Customer in the Exhibition.</w:t>
            </w:r>
          </w:p>
          <w:p w:rsidR="00F2248C" w:rsidRPr="00F2248C" w:rsidRDefault="00F2248C" w:rsidP="00F2248C">
            <w:pPr>
              <w:tabs>
                <w:tab w:val="left" w:pos="1168"/>
              </w:tabs>
              <w:ind w:left="252"/>
              <w:rPr>
                <w:sz w:val="20"/>
                <w:szCs w:val="20"/>
                <w:lang w:val="en-US"/>
              </w:rPr>
            </w:pPr>
            <w:r w:rsidRPr="00F2248C">
              <w:rPr>
                <w:sz w:val="20"/>
                <w:szCs w:val="20"/>
                <w:lang w:val="en-US"/>
              </w:rPr>
              <w:t>2.1.2. Provide The Customer With:</w:t>
            </w:r>
          </w:p>
          <w:p w:rsidR="00F2248C" w:rsidRPr="00F2248C" w:rsidRDefault="00F2248C" w:rsidP="00F2248C">
            <w:pPr>
              <w:tabs>
                <w:tab w:val="left" w:pos="1168"/>
              </w:tabs>
              <w:ind w:left="252"/>
              <w:rPr>
                <w:sz w:val="20"/>
                <w:szCs w:val="20"/>
                <w:lang w:val="en-US"/>
              </w:rPr>
            </w:pPr>
            <w:r w:rsidRPr="00F2248C">
              <w:rPr>
                <w:sz w:val="20"/>
                <w:szCs w:val="20"/>
                <w:lang w:val="en-US"/>
              </w:rPr>
              <w:t>– Platform for placing an online stand;</w:t>
            </w:r>
          </w:p>
          <w:p w:rsidR="00F2248C" w:rsidRPr="00F2248C" w:rsidRDefault="00F2248C" w:rsidP="00F2248C">
            <w:pPr>
              <w:tabs>
                <w:tab w:val="left" w:pos="1168"/>
              </w:tabs>
              <w:ind w:left="252"/>
              <w:rPr>
                <w:sz w:val="20"/>
                <w:szCs w:val="20"/>
                <w:lang w:val="en-US"/>
              </w:rPr>
            </w:pPr>
            <w:r w:rsidRPr="00F2248C">
              <w:rPr>
                <w:sz w:val="20"/>
                <w:szCs w:val="20"/>
                <w:lang w:val="en-US"/>
              </w:rPr>
              <w:t>- P2P channel;</w:t>
            </w:r>
          </w:p>
          <w:p w:rsidR="00F2248C" w:rsidRPr="00F2248C" w:rsidRDefault="00F2248C" w:rsidP="00F2248C">
            <w:pPr>
              <w:tabs>
                <w:tab w:val="left" w:pos="1168"/>
              </w:tabs>
              <w:ind w:left="252"/>
              <w:rPr>
                <w:sz w:val="20"/>
                <w:szCs w:val="20"/>
                <w:lang w:val="en-US"/>
              </w:rPr>
            </w:pPr>
            <w:r w:rsidRPr="00F2248C">
              <w:rPr>
                <w:sz w:val="20"/>
                <w:szCs w:val="20"/>
                <w:lang w:val="en-US"/>
              </w:rPr>
              <w:t>– Appointment system;</w:t>
            </w:r>
          </w:p>
          <w:p w:rsidR="00F2248C" w:rsidRPr="00F2248C" w:rsidRDefault="00F2248C" w:rsidP="00F2248C">
            <w:pPr>
              <w:tabs>
                <w:tab w:val="left" w:pos="1168"/>
              </w:tabs>
              <w:ind w:left="252"/>
              <w:rPr>
                <w:sz w:val="20"/>
                <w:szCs w:val="20"/>
                <w:lang w:val="en-US"/>
              </w:rPr>
            </w:pPr>
            <w:r w:rsidRPr="00F2248C">
              <w:rPr>
                <w:sz w:val="20"/>
                <w:szCs w:val="20"/>
                <w:lang w:val="en-US"/>
              </w:rPr>
              <w:t>- Chat with users;</w:t>
            </w:r>
          </w:p>
          <w:p w:rsidR="00F2248C" w:rsidRPr="00F2248C" w:rsidRDefault="00533603" w:rsidP="00F2248C">
            <w:pPr>
              <w:tabs>
                <w:tab w:val="left" w:pos="1168"/>
              </w:tabs>
              <w:ind w:left="252"/>
              <w:rPr>
                <w:sz w:val="20"/>
                <w:szCs w:val="20"/>
                <w:lang w:val="en-US"/>
              </w:rPr>
            </w:pPr>
            <w:r>
              <w:rPr>
                <w:sz w:val="20"/>
                <w:szCs w:val="20"/>
                <w:lang w:val="en-US"/>
              </w:rPr>
              <w:t xml:space="preserve">- </w:t>
            </w:r>
            <w:r w:rsidR="00F2248C" w:rsidRPr="00F2248C">
              <w:rPr>
                <w:sz w:val="20"/>
                <w:szCs w:val="20"/>
                <w:lang w:val="en-US"/>
              </w:rPr>
              <w:t>Reports on attendance of the stand.</w:t>
            </w:r>
          </w:p>
          <w:p w:rsidR="00F2248C" w:rsidRPr="00F2248C" w:rsidRDefault="00F2248C" w:rsidP="00F2248C">
            <w:pPr>
              <w:tabs>
                <w:tab w:val="left" w:pos="1168"/>
              </w:tabs>
              <w:ind w:left="252"/>
              <w:rPr>
                <w:sz w:val="20"/>
                <w:szCs w:val="20"/>
                <w:lang w:val="en-US"/>
              </w:rPr>
            </w:pPr>
            <w:r w:rsidRPr="00F2248C">
              <w:rPr>
                <w:sz w:val="20"/>
                <w:szCs w:val="20"/>
                <w:lang w:val="en-US"/>
              </w:rPr>
              <w:t>2.2. Obligations Of The Customer:</w:t>
            </w:r>
          </w:p>
          <w:p w:rsidR="00F2248C" w:rsidRPr="00F2248C" w:rsidRDefault="00F2248C" w:rsidP="00F2248C">
            <w:pPr>
              <w:tabs>
                <w:tab w:val="left" w:pos="1168"/>
              </w:tabs>
              <w:ind w:left="252"/>
              <w:rPr>
                <w:sz w:val="20"/>
                <w:szCs w:val="20"/>
                <w:lang w:val="en-US"/>
              </w:rPr>
            </w:pPr>
            <w:r w:rsidRPr="00F2248C">
              <w:rPr>
                <w:sz w:val="20"/>
                <w:szCs w:val="20"/>
                <w:lang w:val="en-US"/>
              </w:rPr>
              <w:t>2.2.1. Pay for the Contractor's services within 5 (Five) business days from the date of invoice by the Contractor.</w:t>
            </w:r>
          </w:p>
          <w:p w:rsidR="00F2248C" w:rsidRPr="00F2248C" w:rsidRDefault="00F2248C" w:rsidP="00F2248C">
            <w:pPr>
              <w:tabs>
                <w:tab w:val="left" w:pos="1168"/>
              </w:tabs>
              <w:ind w:left="252"/>
              <w:rPr>
                <w:sz w:val="20"/>
                <w:szCs w:val="20"/>
                <w:lang w:val="en-US"/>
              </w:rPr>
            </w:pPr>
            <w:r w:rsidRPr="00F2248C">
              <w:rPr>
                <w:sz w:val="20"/>
                <w:szCs w:val="20"/>
                <w:lang w:val="en-US"/>
              </w:rPr>
              <w:t>2.2.2. Provide and post information to the company's personal account and online stand by the opening date of the Exhibition.</w:t>
            </w:r>
          </w:p>
          <w:p w:rsidR="00F2248C" w:rsidRPr="00F2248C" w:rsidRDefault="00F2248C" w:rsidP="00F2248C">
            <w:pPr>
              <w:tabs>
                <w:tab w:val="left" w:pos="1168"/>
              </w:tabs>
              <w:ind w:left="252"/>
              <w:rPr>
                <w:sz w:val="20"/>
                <w:szCs w:val="20"/>
                <w:lang w:val="en-US"/>
              </w:rPr>
            </w:pPr>
            <w:r w:rsidRPr="00F2248C">
              <w:rPr>
                <w:sz w:val="20"/>
                <w:szCs w:val="20"/>
                <w:lang w:val="en-US"/>
              </w:rPr>
              <w:t>2.2.3. Ensure the online presence of your representative during the Exhibition.</w:t>
            </w:r>
          </w:p>
          <w:p w:rsidR="00D778A3" w:rsidRPr="00533603" w:rsidRDefault="00533603" w:rsidP="00533603">
            <w:pPr>
              <w:tabs>
                <w:tab w:val="left" w:pos="1168"/>
              </w:tabs>
              <w:ind w:left="252"/>
              <w:rPr>
                <w:sz w:val="20"/>
                <w:szCs w:val="20"/>
                <w:lang w:val="en-US"/>
              </w:rPr>
            </w:pPr>
            <w:r>
              <w:rPr>
                <w:sz w:val="20"/>
                <w:szCs w:val="20"/>
                <w:lang w:val="en-US"/>
              </w:rPr>
              <w:t>2.2.4. I</w:t>
            </w:r>
            <w:r w:rsidR="00F2248C" w:rsidRPr="00F2248C">
              <w:rPr>
                <w:sz w:val="20"/>
                <w:szCs w:val="20"/>
                <w:lang w:val="en-US"/>
              </w:rPr>
              <w:t>f necessary, obtain consent from their representatives who take part in the Exhibition online to process their personal data necessary to ensure participation in the Exhibition.</w:t>
            </w:r>
          </w:p>
          <w:p w:rsidR="00A160C6" w:rsidRDefault="00A160C6" w:rsidP="000200A8">
            <w:pPr>
              <w:ind w:left="180"/>
              <w:jc w:val="center"/>
              <w:rPr>
                <w:b/>
                <w:sz w:val="20"/>
                <w:szCs w:val="20"/>
                <w:lang w:val="en-US"/>
              </w:rPr>
            </w:pPr>
          </w:p>
          <w:p w:rsidR="00533603" w:rsidRDefault="00533603" w:rsidP="000200A8">
            <w:pPr>
              <w:ind w:left="180"/>
              <w:jc w:val="center"/>
              <w:rPr>
                <w:b/>
                <w:sz w:val="20"/>
                <w:szCs w:val="20"/>
                <w:lang w:val="en-US"/>
              </w:rPr>
            </w:pPr>
          </w:p>
          <w:p w:rsidR="00B9683B" w:rsidRPr="00B1317B" w:rsidRDefault="00533603" w:rsidP="00533603">
            <w:pPr>
              <w:ind w:left="180"/>
              <w:jc w:val="center"/>
              <w:rPr>
                <w:b/>
                <w:sz w:val="20"/>
                <w:szCs w:val="20"/>
                <w:lang w:val="en-GB"/>
              </w:rPr>
            </w:pPr>
            <w:r>
              <w:rPr>
                <w:b/>
                <w:sz w:val="20"/>
                <w:szCs w:val="20"/>
                <w:lang w:val="en-US"/>
              </w:rPr>
              <w:t>3</w:t>
            </w:r>
            <w:r w:rsidR="000200A8" w:rsidRPr="00B1317B">
              <w:rPr>
                <w:b/>
                <w:sz w:val="20"/>
                <w:szCs w:val="20"/>
                <w:lang w:val="en-US"/>
              </w:rPr>
              <w:t>.</w:t>
            </w:r>
            <w:r>
              <w:rPr>
                <w:b/>
                <w:sz w:val="20"/>
                <w:szCs w:val="20"/>
                <w:lang w:val="en-US"/>
              </w:rPr>
              <w:t xml:space="preserve"> </w:t>
            </w:r>
            <w:r w:rsidR="00B9683B" w:rsidRPr="00B1317B">
              <w:rPr>
                <w:b/>
                <w:sz w:val="20"/>
                <w:szCs w:val="20"/>
                <w:lang w:val="en-GB"/>
              </w:rPr>
              <w:t>COST OF SERVICES</w:t>
            </w:r>
            <w:r>
              <w:rPr>
                <w:b/>
                <w:sz w:val="20"/>
                <w:szCs w:val="20"/>
                <w:lang w:val="en-GB"/>
              </w:rPr>
              <w:t xml:space="preserve"> AND PAYMENT </w:t>
            </w:r>
            <w:r w:rsidR="00B9683B" w:rsidRPr="00B1317B">
              <w:rPr>
                <w:b/>
                <w:sz w:val="20"/>
                <w:szCs w:val="20"/>
                <w:lang w:val="en-GB"/>
              </w:rPr>
              <w:t>PROCEDURES</w:t>
            </w:r>
          </w:p>
          <w:p w:rsidR="00CD4441" w:rsidRPr="00B1317B" w:rsidRDefault="00CD4441" w:rsidP="00CD4441">
            <w:pPr>
              <w:ind w:left="601"/>
              <w:rPr>
                <w:b/>
                <w:sz w:val="20"/>
                <w:szCs w:val="20"/>
                <w:lang w:val="en-GB"/>
              </w:rPr>
            </w:pPr>
          </w:p>
          <w:p w:rsidR="00533603" w:rsidRPr="00533603" w:rsidRDefault="00533603" w:rsidP="00533603">
            <w:pPr>
              <w:ind w:left="317"/>
              <w:jc w:val="both"/>
              <w:rPr>
                <w:sz w:val="20"/>
                <w:szCs w:val="20"/>
                <w:lang w:val="en-GB"/>
              </w:rPr>
            </w:pPr>
            <w:r w:rsidRPr="00533603">
              <w:rPr>
                <w:sz w:val="20"/>
                <w:szCs w:val="20"/>
                <w:lang w:val="en-GB"/>
              </w:rPr>
              <w:t xml:space="preserve">3.1. The cost of services specified in clauses 2.1.1, 2.1.2 of the </w:t>
            </w:r>
            <w:r>
              <w:rPr>
                <w:sz w:val="20"/>
                <w:szCs w:val="20"/>
                <w:lang w:val="en-GB"/>
              </w:rPr>
              <w:t>Contract</w:t>
            </w:r>
            <w:r w:rsidRPr="00533603">
              <w:rPr>
                <w:sz w:val="20"/>
                <w:szCs w:val="20"/>
                <w:lang w:val="en-GB"/>
              </w:rPr>
              <w:t xml:space="preserve"> shall be determined in the following order:</w:t>
            </w:r>
          </w:p>
          <w:p w:rsidR="00533603" w:rsidRPr="00533603" w:rsidRDefault="00533603" w:rsidP="00533603">
            <w:pPr>
              <w:ind w:left="317"/>
              <w:jc w:val="both"/>
              <w:rPr>
                <w:sz w:val="20"/>
                <w:szCs w:val="20"/>
                <w:lang w:val="en-GB"/>
              </w:rPr>
            </w:pPr>
            <w:r>
              <w:rPr>
                <w:sz w:val="20"/>
                <w:szCs w:val="20"/>
                <w:lang w:val="en-GB"/>
              </w:rPr>
              <w:t>3.1.1. T</w:t>
            </w:r>
            <w:r w:rsidRPr="00533603">
              <w:rPr>
                <w:sz w:val="20"/>
                <w:szCs w:val="20"/>
                <w:lang w:val="en-GB"/>
              </w:rPr>
              <w:t xml:space="preserve">he cost of THE </w:t>
            </w:r>
            <w:r>
              <w:rPr>
                <w:sz w:val="20"/>
                <w:szCs w:val="20"/>
                <w:lang w:val="en-GB"/>
              </w:rPr>
              <w:t xml:space="preserve">BASIC </w:t>
            </w:r>
            <w:r w:rsidRPr="00533603">
              <w:rPr>
                <w:sz w:val="20"/>
                <w:szCs w:val="20"/>
                <w:lang w:val="en-GB"/>
              </w:rPr>
              <w:t xml:space="preserve">PACKAGE of online participation of the Customer in the Exhibition is </w:t>
            </w:r>
            <w:r w:rsidR="004C4C7F" w:rsidRPr="004C4C7F">
              <w:rPr>
                <w:sz w:val="20"/>
                <w:szCs w:val="20"/>
                <w:lang w:val="en-GB"/>
              </w:rPr>
              <w:t>385$ / 335€</w:t>
            </w:r>
            <w:r w:rsidRPr="00533603">
              <w:rPr>
                <w:sz w:val="20"/>
                <w:szCs w:val="20"/>
                <w:lang w:val="en-GB"/>
              </w:rPr>
              <w:t xml:space="preserve">. The cost of other packages and additional services not specified in clauses 2.1.1 and 2.1.2 of the </w:t>
            </w:r>
            <w:r>
              <w:rPr>
                <w:sz w:val="20"/>
                <w:szCs w:val="20"/>
                <w:lang w:val="en-GB"/>
              </w:rPr>
              <w:t>Contract</w:t>
            </w:r>
            <w:r w:rsidRPr="00533603">
              <w:rPr>
                <w:sz w:val="20"/>
                <w:szCs w:val="20"/>
                <w:lang w:val="en-GB"/>
              </w:rPr>
              <w:t xml:space="preserve"> is agreed by the Parties and specified in Annex 1.</w:t>
            </w:r>
          </w:p>
          <w:p w:rsidR="00533603" w:rsidRPr="00533603" w:rsidRDefault="00533603" w:rsidP="00533603">
            <w:pPr>
              <w:ind w:left="317"/>
              <w:jc w:val="both"/>
              <w:rPr>
                <w:sz w:val="20"/>
                <w:szCs w:val="20"/>
                <w:lang w:val="en-GB"/>
              </w:rPr>
            </w:pPr>
            <w:r>
              <w:rPr>
                <w:sz w:val="20"/>
                <w:szCs w:val="20"/>
                <w:lang w:val="en-GB"/>
              </w:rPr>
              <w:t xml:space="preserve">       </w:t>
            </w:r>
            <w:r w:rsidRPr="00533603">
              <w:rPr>
                <w:sz w:val="20"/>
                <w:szCs w:val="20"/>
                <w:lang w:val="en-GB"/>
              </w:rPr>
              <w:t xml:space="preserve">The payment period is specified in the invoice. Payment for services after September 25, 2020 is not allowed. If the Customer does not pay for the services by September 24, 2020 inclusive, the </w:t>
            </w:r>
            <w:r>
              <w:rPr>
                <w:sz w:val="20"/>
                <w:szCs w:val="20"/>
                <w:lang w:val="en-GB"/>
              </w:rPr>
              <w:t>Contract</w:t>
            </w:r>
            <w:r w:rsidRPr="00533603">
              <w:rPr>
                <w:sz w:val="20"/>
                <w:szCs w:val="20"/>
                <w:lang w:val="en-GB"/>
              </w:rPr>
              <w:t xml:space="preserve"> is automatically terminated.</w:t>
            </w:r>
          </w:p>
          <w:p w:rsidR="00533603" w:rsidRDefault="00533603" w:rsidP="00533603">
            <w:pPr>
              <w:ind w:left="317"/>
              <w:jc w:val="both"/>
              <w:rPr>
                <w:sz w:val="20"/>
                <w:szCs w:val="20"/>
                <w:lang w:val="en-GB"/>
              </w:rPr>
            </w:pPr>
            <w:r>
              <w:rPr>
                <w:sz w:val="20"/>
                <w:szCs w:val="20"/>
                <w:lang w:val="en-GB"/>
              </w:rPr>
              <w:t xml:space="preserve">      The C</w:t>
            </w:r>
            <w:r w:rsidRPr="00533603">
              <w:rPr>
                <w:sz w:val="20"/>
                <w:szCs w:val="20"/>
                <w:lang w:val="en-GB"/>
              </w:rPr>
              <w:t>ontractor is not a VAT payer due to the application of the simplified tax system.</w:t>
            </w:r>
          </w:p>
          <w:p w:rsidR="00834601" w:rsidRPr="00533603" w:rsidRDefault="00834601" w:rsidP="00533603">
            <w:pPr>
              <w:ind w:left="317"/>
              <w:jc w:val="both"/>
              <w:rPr>
                <w:sz w:val="20"/>
                <w:szCs w:val="20"/>
                <w:lang w:val="en-GB"/>
              </w:rPr>
            </w:pPr>
          </w:p>
          <w:p w:rsidR="00533603" w:rsidRPr="00533603" w:rsidRDefault="00834601" w:rsidP="00533603">
            <w:pPr>
              <w:ind w:left="317"/>
              <w:jc w:val="both"/>
              <w:rPr>
                <w:sz w:val="20"/>
                <w:szCs w:val="20"/>
                <w:lang w:val="en-GB"/>
              </w:rPr>
            </w:pPr>
            <w:r>
              <w:rPr>
                <w:sz w:val="20"/>
                <w:szCs w:val="20"/>
                <w:lang w:val="en-GB"/>
              </w:rPr>
              <w:t>3.2. P</w:t>
            </w:r>
            <w:r w:rsidR="00533603" w:rsidRPr="00533603">
              <w:rPr>
                <w:sz w:val="20"/>
                <w:szCs w:val="20"/>
                <w:lang w:val="en-GB"/>
              </w:rPr>
              <w:t>ayment for services under thi</w:t>
            </w:r>
            <w:r>
              <w:rPr>
                <w:sz w:val="20"/>
                <w:szCs w:val="20"/>
                <w:lang w:val="en-GB"/>
              </w:rPr>
              <w:t>s Contract</w:t>
            </w:r>
            <w:r w:rsidR="00533603" w:rsidRPr="00533603">
              <w:rPr>
                <w:sz w:val="20"/>
                <w:szCs w:val="20"/>
                <w:lang w:val="en-GB"/>
              </w:rPr>
              <w:t xml:space="preserve"> is made by Bank transfer by transferring 100% of funds to the Contractor's current account based on the invoice issued by the Contractor. The payment date is the date of receipt of funds to the Contractor's Bank account.</w:t>
            </w:r>
          </w:p>
          <w:p w:rsidR="00533603" w:rsidRPr="00533603" w:rsidRDefault="00834601" w:rsidP="00533603">
            <w:pPr>
              <w:ind w:left="317"/>
              <w:jc w:val="both"/>
              <w:rPr>
                <w:sz w:val="20"/>
                <w:szCs w:val="20"/>
                <w:lang w:val="en-GB"/>
              </w:rPr>
            </w:pPr>
            <w:r>
              <w:rPr>
                <w:sz w:val="20"/>
                <w:szCs w:val="20"/>
                <w:lang w:val="en-GB"/>
              </w:rPr>
              <w:t>3.3. T</w:t>
            </w:r>
            <w:r w:rsidR="00533603" w:rsidRPr="00533603">
              <w:rPr>
                <w:sz w:val="20"/>
                <w:szCs w:val="20"/>
                <w:lang w:val="en-GB"/>
              </w:rPr>
              <w:t xml:space="preserve">he Customer's Refusal of the services specified in clauses 2.1.1 and 2.1.2 of the </w:t>
            </w:r>
            <w:r>
              <w:rPr>
                <w:sz w:val="20"/>
                <w:szCs w:val="20"/>
                <w:lang w:val="en-GB"/>
              </w:rPr>
              <w:t>Contrac</w:t>
            </w:r>
            <w:r w:rsidR="00533603" w:rsidRPr="00533603">
              <w:rPr>
                <w:sz w:val="20"/>
                <w:szCs w:val="20"/>
                <w:lang w:val="en-GB"/>
              </w:rPr>
              <w:t>t in the period after September 20, 2020 entails payment by the Customer to the Contractor of the expenses actually incurred by the Contractor in the amount of 10 % of the cost of such services.</w:t>
            </w:r>
          </w:p>
          <w:p w:rsidR="00533603" w:rsidRDefault="00834601" w:rsidP="00834601">
            <w:pPr>
              <w:ind w:left="317" w:firstLine="142"/>
              <w:jc w:val="both"/>
              <w:rPr>
                <w:sz w:val="20"/>
                <w:szCs w:val="20"/>
                <w:lang w:val="en-GB"/>
              </w:rPr>
            </w:pPr>
            <w:r>
              <w:rPr>
                <w:sz w:val="20"/>
                <w:szCs w:val="20"/>
                <w:lang w:val="en-GB"/>
              </w:rPr>
              <w:t xml:space="preserve">       </w:t>
            </w:r>
            <w:r w:rsidR="00533603" w:rsidRPr="00533603">
              <w:rPr>
                <w:sz w:val="20"/>
                <w:szCs w:val="20"/>
                <w:lang w:val="en-GB"/>
              </w:rPr>
              <w:t xml:space="preserve">In the case specified in the first paragraph of this </w:t>
            </w:r>
            <w:r>
              <w:rPr>
                <w:sz w:val="20"/>
                <w:szCs w:val="20"/>
                <w:lang w:val="en-GB"/>
              </w:rPr>
              <w:t>clause</w:t>
            </w:r>
            <w:r w:rsidR="00533603" w:rsidRPr="00533603">
              <w:rPr>
                <w:sz w:val="20"/>
                <w:szCs w:val="20"/>
                <w:lang w:val="en-GB"/>
              </w:rPr>
              <w:t xml:space="preserve">, the amount of prepayment previously paid by the customer under the </w:t>
            </w:r>
            <w:r>
              <w:rPr>
                <w:sz w:val="20"/>
                <w:szCs w:val="20"/>
                <w:lang w:val="en-GB"/>
              </w:rPr>
              <w:t>Contrac</w:t>
            </w:r>
            <w:r w:rsidR="00533603" w:rsidRPr="00533603">
              <w:rPr>
                <w:sz w:val="20"/>
                <w:szCs w:val="20"/>
                <w:lang w:val="en-GB"/>
              </w:rPr>
              <w:t xml:space="preserve">t shall be set off in the relevant part as payment by the Customer to the Contractor for the actual expenses incurred by the Contractor specified in this </w:t>
            </w:r>
            <w:r>
              <w:rPr>
                <w:sz w:val="20"/>
                <w:szCs w:val="20"/>
                <w:lang w:val="en-GB"/>
              </w:rPr>
              <w:t>clause</w:t>
            </w:r>
            <w:r w:rsidR="00533603" w:rsidRPr="00533603">
              <w:rPr>
                <w:sz w:val="20"/>
                <w:szCs w:val="20"/>
                <w:lang w:val="en-GB"/>
              </w:rPr>
              <w:t xml:space="preserve"> of the </w:t>
            </w:r>
            <w:r>
              <w:rPr>
                <w:sz w:val="20"/>
                <w:szCs w:val="20"/>
                <w:lang w:val="en-GB"/>
              </w:rPr>
              <w:t>Contract</w:t>
            </w:r>
            <w:r w:rsidR="00533603" w:rsidRPr="00533603">
              <w:rPr>
                <w:sz w:val="20"/>
                <w:szCs w:val="20"/>
                <w:lang w:val="en-GB"/>
              </w:rPr>
              <w:t>.</w:t>
            </w:r>
          </w:p>
          <w:p w:rsidR="00533603" w:rsidRDefault="00533603" w:rsidP="00533603">
            <w:pPr>
              <w:ind w:left="317" w:firstLine="142"/>
              <w:jc w:val="both"/>
              <w:rPr>
                <w:sz w:val="20"/>
                <w:szCs w:val="20"/>
                <w:lang w:val="en-US"/>
              </w:rPr>
            </w:pPr>
          </w:p>
          <w:p w:rsidR="004C4C7F" w:rsidRDefault="004C4C7F" w:rsidP="00533603">
            <w:pPr>
              <w:ind w:left="317" w:firstLine="142"/>
              <w:jc w:val="both"/>
              <w:rPr>
                <w:sz w:val="20"/>
                <w:szCs w:val="20"/>
                <w:lang w:val="en-US"/>
              </w:rPr>
            </w:pPr>
          </w:p>
          <w:p w:rsidR="004C4C7F" w:rsidRPr="00B1317B" w:rsidRDefault="004C4C7F" w:rsidP="00533603">
            <w:pPr>
              <w:ind w:left="317" w:firstLine="142"/>
              <w:jc w:val="both"/>
              <w:rPr>
                <w:sz w:val="20"/>
                <w:szCs w:val="20"/>
                <w:lang w:val="en-US"/>
              </w:rPr>
            </w:pPr>
          </w:p>
          <w:p w:rsidR="0042555E" w:rsidRPr="00B1317B" w:rsidRDefault="00834601" w:rsidP="00B70498">
            <w:pPr>
              <w:ind w:left="180"/>
              <w:jc w:val="center"/>
              <w:rPr>
                <w:b/>
                <w:sz w:val="20"/>
                <w:szCs w:val="20"/>
                <w:lang w:val="en-GB"/>
              </w:rPr>
            </w:pPr>
            <w:r>
              <w:rPr>
                <w:b/>
                <w:sz w:val="20"/>
                <w:szCs w:val="20"/>
                <w:lang w:val="en-US"/>
              </w:rPr>
              <w:t xml:space="preserve">  4</w:t>
            </w:r>
            <w:r w:rsidR="00B70498" w:rsidRPr="00B1317B">
              <w:rPr>
                <w:b/>
                <w:sz w:val="20"/>
                <w:szCs w:val="20"/>
                <w:lang w:val="en-US"/>
              </w:rPr>
              <w:t xml:space="preserve">. </w:t>
            </w:r>
            <w:r w:rsidR="00233F90" w:rsidRPr="00B1317B">
              <w:rPr>
                <w:b/>
                <w:sz w:val="20"/>
                <w:szCs w:val="20"/>
                <w:lang w:val="en-GB"/>
              </w:rPr>
              <w:t>RESPONS</w:t>
            </w:r>
            <w:r w:rsidR="0042555E" w:rsidRPr="00B1317B">
              <w:rPr>
                <w:b/>
                <w:sz w:val="20"/>
                <w:szCs w:val="20"/>
                <w:lang w:val="en-GB"/>
              </w:rPr>
              <w:t>ABILITIES OF THE PARTIES</w:t>
            </w:r>
          </w:p>
          <w:p w:rsidR="0046495C" w:rsidRPr="00B1317B" w:rsidRDefault="0046495C" w:rsidP="000968CA">
            <w:pPr>
              <w:ind w:left="317" w:firstLine="142"/>
              <w:jc w:val="both"/>
              <w:rPr>
                <w:sz w:val="20"/>
                <w:szCs w:val="20"/>
                <w:lang w:val="en-GB"/>
              </w:rPr>
            </w:pPr>
          </w:p>
          <w:p w:rsidR="0042555E" w:rsidRPr="00B1317B" w:rsidRDefault="00834601" w:rsidP="000968CA">
            <w:pPr>
              <w:ind w:left="317" w:firstLine="142"/>
              <w:jc w:val="both"/>
              <w:rPr>
                <w:sz w:val="20"/>
                <w:szCs w:val="20"/>
                <w:lang w:val="en-US"/>
              </w:rPr>
            </w:pPr>
            <w:r>
              <w:rPr>
                <w:sz w:val="20"/>
                <w:szCs w:val="20"/>
                <w:lang w:val="en-GB"/>
              </w:rPr>
              <w:t>4</w:t>
            </w:r>
            <w:r w:rsidR="0042555E" w:rsidRPr="00B1317B">
              <w:rPr>
                <w:sz w:val="20"/>
                <w:szCs w:val="20"/>
                <w:lang w:val="en-GB"/>
              </w:rPr>
              <w:t>.1</w:t>
            </w:r>
            <w:r w:rsidR="00C35A79" w:rsidRPr="00B1317B">
              <w:rPr>
                <w:sz w:val="20"/>
                <w:szCs w:val="20"/>
                <w:lang w:val="en-US"/>
              </w:rPr>
              <w:t>.</w:t>
            </w:r>
            <w:r w:rsidR="0042555E" w:rsidRPr="00B1317B">
              <w:rPr>
                <w:sz w:val="20"/>
                <w:szCs w:val="20"/>
                <w:lang w:val="en-GB"/>
              </w:rPr>
              <w:t xml:space="preserve"> Non-fulfilment or unsatisfactory fulfilment</w:t>
            </w:r>
            <w:r w:rsidR="00A02F4E" w:rsidRPr="00B1317B">
              <w:rPr>
                <w:sz w:val="20"/>
                <w:szCs w:val="20"/>
                <w:lang w:val="en-GB"/>
              </w:rPr>
              <w:t xml:space="preserve"> of obligations by the parties under the present </w:t>
            </w:r>
            <w:r w:rsidR="00F72EE8" w:rsidRPr="00B1317B">
              <w:rPr>
                <w:sz w:val="20"/>
                <w:szCs w:val="20"/>
              </w:rPr>
              <w:t>с</w:t>
            </w:r>
            <w:r w:rsidR="00F72EE8" w:rsidRPr="00B1317B">
              <w:rPr>
                <w:sz w:val="20"/>
                <w:szCs w:val="20"/>
                <w:lang w:val="en-US"/>
              </w:rPr>
              <w:t>ontract</w:t>
            </w:r>
            <w:r w:rsidR="00A02F4E" w:rsidRPr="00B1317B">
              <w:rPr>
                <w:sz w:val="20"/>
                <w:szCs w:val="20"/>
                <w:lang w:val="en-GB"/>
              </w:rPr>
              <w:t xml:space="preserve"> shall be subject to current Russian Federation law.</w:t>
            </w:r>
          </w:p>
          <w:p w:rsidR="00512A06" w:rsidRPr="00B1317B" w:rsidRDefault="00512A06" w:rsidP="000968CA">
            <w:pPr>
              <w:ind w:left="317" w:firstLine="142"/>
              <w:jc w:val="both"/>
              <w:rPr>
                <w:sz w:val="20"/>
                <w:szCs w:val="20"/>
                <w:lang w:val="en-US"/>
              </w:rPr>
            </w:pPr>
          </w:p>
          <w:p w:rsidR="00161761" w:rsidRPr="00161761" w:rsidRDefault="00161761" w:rsidP="00161761">
            <w:pPr>
              <w:ind w:left="317" w:firstLine="142"/>
              <w:jc w:val="both"/>
              <w:rPr>
                <w:sz w:val="16"/>
                <w:szCs w:val="16"/>
                <w:lang w:val="en-GB"/>
              </w:rPr>
            </w:pPr>
          </w:p>
          <w:p w:rsidR="00087235" w:rsidRPr="00B1317B" w:rsidRDefault="00834601" w:rsidP="00C35A79">
            <w:pPr>
              <w:ind w:left="180"/>
              <w:jc w:val="center"/>
              <w:rPr>
                <w:b/>
                <w:sz w:val="20"/>
                <w:szCs w:val="20"/>
                <w:lang w:val="en-US"/>
              </w:rPr>
            </w:pPr>
            <w:r>
              <w:rPr>
                <w:b/>
                <w:sz w:val="20"/>
                <w:szCs w:val="20"/>
                <w:lang w:val="en-US"/>
              </w:rPr>
              <w:t>5</w:t>
            </w:r>
            <w:r w:rsidR="00C35A79" w:rsidRPr="00B1317B">
              <w:rPr>
                <w:b/>
                <w:sz w:val="20"/>
                <w:szCs w:val="20"/>
                <w:lang w:val="en-US"/>
              </w:rPr>
              <w:t>.</w:t>
            </w:r>
            <w:r>
              <w:rPr>
                <w:b/>
                <w:sz w:val="20"/>
                <w:szCs w:val="20"/>
                <w:lang w:val="en-US"/>
              </w:rPr>
              <w:t xml:space="preserve"> </w:t>
            </w:r>
            <w:r w:rsidR="00383DF2" w:rsidRPr="00B1317B">
              <w:rPr>
                <w:b/>
                <w:sz w:val="20"/>
                <w:szCs w:val="20"/>
                <w:lang w:val="en-US"/>
              </w:rPr>
              <w:t>FORCE MAJEURE</w:t>
            </w:r>
          </w:p>
          <w:p w:rsidR="00CD4441" w:rsidRPr="00B1317B" w:rsidRDefault="00CD4441" w:rsidP="00CD4441">
            <w:pPr>
              <w:ind w:left="540"/>
              <w:rPr>
                <w:b/>
                <w:sz w:val="20"/>
                <w:szCs w:val="20"/>
                <w:lang w:val="en-US"/>
              </w:rPr>
            </w:pPr>
          </w:p>
          <w:p w:rsidR="00544329" w:rsidRDefault="00834601" w:rsidP="00834601">
            <w:pPr>
              <w:ind w:left="459"/>
              <w:rPr>
                <w:sz w:val="20"/>
                <w:szCs w:val="20"/>
                <w:lang w:val="en-GB"/>
              </w:rPr>
            </w:pPr>
            <w:r>
              <w:rPr>
                <w:sz w:val="20"/>
                <w:szCs w:val="20"/>
                <w:lang w:val="en-GB"/>
              </w:rPr>
              <w:t>5</w:t>
            </w:r>
            <w:r w:rsidR="00087235" w:rsidRPr="00B1317B">
              <w:rPr>
                <w:sz w:val="20"/>
                <w:szCs w:val="20"/>
                <w:lang w:val="en-GB"/>
              </w:rPr>
              <w:t>.1</w:t>
            </w:r>
            <w:r w:rsidR="00C35A79" w:rsidRPr="00B1317B">
              <w:rPr>
                <w:sz w:val="20"/>
                <w:szCs w:val="20"/>
                <w:lang w:val="en-US"/>
              </w:rPr>
              <w:t>.</w:t>
            </w:r>
            <w:r w:rsidR="00087235" w:rsidRPr="00B1317B">
              <w:rPr>
                <w:sz w:val="20"/>
                <w:szCs w:val="20"/>
                <w:lang w:val="en-GB"/>
              </w:rPr>
              <w:t xml:space="preserve"> </w:t>
            </w:r>
            <w:r w:rsidRPr="00834601">
              <w:rPr>
                <w:sz w:val="20"/>
                <w:szCs w:val="20"/>
                <w:lang w:val="en-GB"/>
              </w:rPr>
              <w:t xml:space="preserve">Neither party shall be liable for full or partial non-performance of its obligations under this </w:t>
            </w:r>
            <w:r>
              <w:rPr>
                <w:sz w:val="20"/>
                <w:szCs w:val="20"/>
                <w:lang w:val="en-GB"/>
              </w:rPr>
              <w:t>Contract</w:t>
            </w:r>
            <w:r w:rsidRPr="00834601">
              <w:rPr>
                <w:sz w:val="20"/>
                <w:szCs w:val="20"/>
                <w:lang w:val="en-GB"/>
              </w:rPr>
              <w:t xml:space="preserve"> if the non-performance is the result of force majeure, such as: flood, fire, earthquake, other natural phenomenon, war, military actions, blockade, or other extraordinary and unavoidable circumstances beyond the control of the parties and arising after the conclusion of the </w:t>
            </w:r>
            <w:r>
              <w:rPr>
                <w:sz w:val="20"/>
                <w:szCs w:val="20"/>
                <w:lang w:val="en-GB"/>
              </w:rPr>
              <w:t>Contrac</w:t>
            </w:r>
            <w:r w:rsidRPr="00834601">
              <w:rPr>
                <w:sz w:val="20"/>
                <w:szCs w:val="20"/>
                <w:lang w:val="en-GB"/>
              </w:rPr>
              <w:t xml:space="preserve">t. In this case, the term of performance of obligations under the </w:t>
            </w:r>
            <w:r>
              <w:rPr>
                <w:sz w:val="20"/>
                <w:szCs w:val="20"/>
                <w:lang w:val="en-GB"/>
              </w:rPr>
              <w:t>Contrac</w:t>
            </w:r>
            <w:r w:rsidRPr="00834601">
              <w:rPr>
                <w:sz w:val="20"/>
                <w:szCs w:val="20"/>
                <w:lang w:val="en-GB"/>
              </w:rPr>
              <w:t>t is extended for the duration of these circumstances and their consequences.</w:t>
            </w:r>
          </w:p>
          <w:p w:rsidR="00834601" w:rsidRDefault="00834601" w:rsidP="00834601">
            <w:pPr>
              <w:ind w:left="459"/>
              <w:rPr>
                <w:sz w:val="20"/>
                <w:szCs w:val="20"/>
                <w:lang w:val="en-GB"/>
              </w:rPr>
            </w:pPr>
          </w:p>
          <w:p w:rsidR="00834601" w:rsidRPr="004C4C7F" w:rsidRDefault="00834601" w:rsidP="00834601">
            <w:pPr>
              <w:ind w:left="459"/>
              <w:rPr>
                <w:sz w:val="20"/>
                <w:szCs w:val="20"/>
                <w:lang w:val="en-US"/>
              </w:rPr>
            </w:pPr>
          </w:p>
          <w:p w:rsidR="00834601" w:rsidRPr="00834601" w:rsidRDefault="00834601" w:rsidP="00834601">
            <w:pPr>
              <w:ind w:left="459"/>
              <w:rPr>
                <w:b/>
                <w:sz w:val="20"/>
                <w:szCs w:val="20"/>
                <w:lang w:val="en-GB"/>
              </w:rPr>
            </w:pPr>
            <w:r w:rsidRPr="00834601">
              <w:rPr>
                <w:b/>
                <w:sz w:val="20"/>
                <w:szCs w:val="20"/>
                <w:lang w:val="en-GB"/>
              </w:rPr>
              <w:t xml:space="preserve">6. DELIVERY AND ACCEPTANCE OF SERVICES </w:t>
            </w:r>
          </w:p>
          <w:p w:rsidR="00834601" w:rsidRPr="00834601" w:rsidRDefault="00834601" w:rsidP="00834601">
            <w:pPr>
              <w:ind w:left="459"/>
              <w:rPr>
                <w:sz w:val="20"/>
                <w:szCs w:val="20"/>
                <w:lang w:val="en-GB"/>
              </w:rPr>
            </w:pPr>
          </w:p>
          <w:p w:rsidR="00834601" w:rsidRPr="00834601" w:rsidRDefault="00834601" w:rsidP="00834601">
            <w:pPr>
              <w:ind w:left="459"/>
              <w:rPr>
                <w:sz w:val="20"/>
                <w:szCs w:val="20"/>
                <w:lang w:val="en-GB"/>
              </w:rPr>
            </w:pPr>
            <w:r>
              <w:rPr>
                <w:sz w:val="20"/>
                <w:szCs w:val="20"/>
                <w:lang w:val="en-GB"/>
              </w:rPr>
              <w:t>6.1. W</w:t>
            </w:r>
            <w:r w:rsidRPr="00834601">
              <w:rPr>
                <w:sz w:val="20"/>
                <w:szCs w:val="20"/>
                <w:lang w:val="en-GB"/>
              </w:rPr>
              <w:t>ithin three working days from the date of the Ex</w:t>
            </w:r>
            <w:r w:rsidR="00736345">
              <w:rPr>
                <w:sz w:val="20"/>
                <w:szCs w:val="20"/>
                <w:lang w:val="en-GB"/>
              </w:rPr>
              <w:t>hibition, the Parties sign the Certificate</w:t>
            </w:r>
            <w:r w:rsidR="00736345" w:rsidRPr="00736345">
              <w:rPr>
                <w:lang w:val="en-US"/>
              </w:rPr>
              <w:t xml:space="preserve"> </w:t>
            </w:r>
            <w:r w:rsidR="00736345" w:rsidRPr="00736345">
              <w:rPr>
                <w:sz w:val="20"/>
                <w:szCs w:val="20"/>
                <w:lang w:val="en-GB"/>
              </w:rPr>
              <w:t>of delivery and acceptance of services</w:t>
            </w:r>
            <w:r w:rsidRPr="00834601">
              <w:rPr>
                <w:sz w:val="20"/>
                <w:szCs w:val="20"/>
                <w:lang w:val="en-GB"/>
              </w:rPr>
              <w:t xml:space="preserve">. </w:t>
            </w:r>
          </w:p>
          <w:p w:rsidR="00834601" w:rsidRPr="00736345" w:rsidRDefault="00834601" w:rsidP="00834601">
            <w:pPr>
              <w:ind w:left="459"/>
              <w:rPr>
                <w:sz w:val="20"/>
                <w:szCs w:val="20"/>
                <w:lang w:val="en-GB"/>
              </w:rPr>
            </w:pPr>
            <w:r w:rsidRPr="00834601">
              <w:rPr>
                <w:sz w:val="20"/>
                <w:szCs w:val="20"/>
                <w:lang w:val="en-GB"/>
              </w:rPr>
              <w:t xml:space="preserve">6.2. Services under the Contract shall be deemed rendered at the time of signing the </w:t>
            </w:r>
            <w:r w:rsidR="00736345">
              <w:rPr>
                <w:sz w:val="20"/>
                <w:szCs w:val="20"/>
                <w:lang w:val="en-GB"/>
              </w:rPr>
              <w:t>Certificate</w:t>
            </w:r>
            <w:r w:rsidRPr="00834601">
              <w:rPr>
                <w:sz w:val="20"/>
                <w:szCs w:val="20"/>
                <w:lang w:val="en-GB"/>
              </w:rPr>
              <w:t xml:space="preserve"> of acceptance of </w:t>
            </w:r>
            <w:r w:rsidRPr="00736345">
              <w:rPr>
                <w:sz w:val="20"/>
                <w:szCs w:val="20"/>
                <w:lang w:val="en-GB"/>
              </w:rPr>
              <w:t xml:space="preserve">services rendered. </w:t>
            </w:r>
          </w:p>
          <w:p w:rsidR="00834601" w:rsidRPr="00736345" w:rsidRDefault="00736345" w:rsidP="00834601">
            <w:pPr>
              <w:ind w:left="459"/>
              <w:rPr>
                <w:sz w:val="20"/>
                <w:szCs w:val="20"/>
                <w:lang w:val="en-GB"/>
              </w:rPr>
            </w:pPr>
            <w:r w:rsidRPr="00736345">
              <w:rPr>
                <w:sz w:val="20"/>
                <w:szCs w:val="20"/>
                <w:lang w:val="en-GB"/>
              </w:rPr>
              <w:t>6.3</w:t>
            </w:r>
            <w:r w:rsidRPr="00736345">
              <w:rPr>
                <w:sz w:val="20"/>
                <w:szCs w:val="20"/>
                <w:lang w:val="en-US"/>
              </w:rPr>
              <w:t xml:space="preserve"> </w:t>
            </w:r>
            <w:r w:rsidRPr="00736345">
              <w:rPr>
                <w:sz w:val="20"/>
                <w:szCs w:val="20"/>
                <w:lang w:val="en-GB"/>
              </w:rPr>
              <w:t>It is the responsibility of the Contractor to draw up and submit the acceptance Certificate for signing.</w:t>
            </w:r>
          </w:p>
          <w:p w:rsidR="00DC7E2C" w:rsidRPr="00736345" w:rsidRDefault="00DC7E2C" w:rsidP="00736345">
            <w:pPr>
              <w:rPr>
                <w:sz w:val="20"/>
                <w:szCs w:val="20"/>
                <w:lang w:val="en-US"/>
              </w:rPr>
            </w:pPr>
          </w:p>
          <w:p w:rsidR="00B1317B" w:rsidRPr="00736345" w:rsidRDefault="00B1317B" w:rsidP="00A82146">
            <w:pPr>
              <w:ind w:left="180"/>
              <w:jc w:val="center"/>
              <w:rPr>
                <w:sz w:val="20"/>
                <w:szCs w:val="20"/>
                <w:lang w:val="en-US"/>
              </w:rPr>
            </w:pPr>
          </w:p>
          <w:p w:rsidR="00002787" w:rsidRPr="00B1317B" w:rsidRDefault="00736345" w:rsidP="00A82146">
            <w:pPr>
              <w:ind w:left="180"/>
              <w:jc w:val="center"/>
              <w:rPr>
                <w:b/>
                <w:sz w:val="20"/>
                <w:szCs w:val="20"/>
                <w:lang w:val="en-GB"/>
              </w:rPr>
            </w:pPr>
            <w:r>
              <w:rPr>
                <w:b/>
                <w:sz w:val="20"/>
                <w:szCs w:val="20"/>
                <w:lang w:val="en-GB"/>
              </w:rPr>
              <w:t>7</w:t>
            </w:r>
            <w:r w:rsidR="00A82146" w:rsidRPr="00B1317B">
              <w:rPr>
                <w:b/>
                <w:sz w:val="20"/>
                <w:szCs w:val="20"/>
                <w:lang w:val="en-GB"/>
              </w:rPr>
              <w:t xml:space="preserve">. </w:t>
            </w:r>
            <w:r w:rsidR="00002787" w:rsidRPr="00B1317B">
              <w:rPr>
                <w:b/>
                <w:sz w:val="20"/>
                <w:szCs w:val="20"/>
                <w:lang w:val="en-GB"/>
              </w:rPr>
              <w:t>OTHER CONDITIONS</w:t>
            </w:r>
          </w:p>
          <w:p w:rsidR="00A82146" w:rsidRPr="00B1317B" w:rsidRDefault="00A82146" w:rsidP="000968CA">
            <w:pPr>
              <w:ind w:left="317" w:firstLine="142"/>
              <w:jc w:val="both"/>
              <w:rPr>
                <w:sz w:val="20"/>
                <w:szCs w:val="20"/>
                <w:lang w:val="en-GB"/>
              </w:rPr>
            </w:pPr>
          </w:p>
          <w:p w:rsidR="00736345" w:rsidRDefault="00736345" w:rsidP="00736345">
            <w:pPr>
              <w:ind w:left="317" w:firstLine="142"/>
              <w:jc w:val="both"/>
              <w:rPr>
                <w:sz w:val="20"/>
                <w:szCs w:val="20"/>
                <w:lang w:val="en-GB"/>
              </w:rPr>
            </w:pPr>
            <w:r>
              <w:rPr>
                <w:sz w:val="20"/>
                <w:szCs w:val="20"/>
                <w:lang w:val="en-GB"/>
              </w:rPr>
              <w:t>7</w:t>
            </w:r>
            <w:r w:rsidR="00A97A39" w:rsidRPr="00B1317B">
              <w:rPr>
                <w:sz w:val="20"/>
                <w:szCs w:val="20"/>
                <w:lang w:val="en-GB"/>
              </w:rPr>
              <w:t>.1</w:t>
            </w:r>
            <w:r w:rsidR="00C35A79" w:rsidRPr="00B1317B">
              <w:rPr>
                <w:sz w:val="20"/>
                <w:szCs w:val="20"/>
                <w:lang w:val="en-US"/>
              </w:rPr>
              <w:t>.</w:t>
            </w:r>
            <w:r w:rsidR="00A97A39" w:rsidRPr="00B1317B">
              <w:rPr>
                <w:sz w:val="20"/>
                <w:szCs w:val="20"/>
                <w:lang w:val="en-GB"/>
              </w:rPr>
              <w:t xml:space="preserve"> The present </w:t>
            </w:r>
            <w:r w:rsidRPr="00736345">
              <w:rPr>
                <w:sz w:val="20"/>
                <w:szCs w:val="20"/>
                <w:lang w:val="en-US"/>
              </w:rPr>
              <w:t>C</w:t>
            </w:r>
            <w:r w:rsidR="00F72EE8" w:rsidRPr="00B1317B">
              <w:rPr>
                <w:sz w:val="20"/>
                <w:szCs w:val="20"/>
                <w:lang w:val="en-US"/>
              </w:rPr>
              <w:t>ontract</w:t>
            </w:r>
            <w:r w:rsidR="00A97A39" w:rsidRPr="00B1317B">
              <w:rPr>
                <w:sz w:val="20"/>
                <w:szCs w:val="20"/>
                <w:lang w:val="en-GB"/>
              </w:rPr>
              <w:t xml:space="preserve"> comes </w:t>
            </w:r>
            <w:r w:rsidR="00147FD4" w:rsidRPr="00B1317B">
              <w:rPr>
                <w:sz w:val="20"/>
                <w:szCs w:val="20"/>
                <w:lang w:val="en-GB"/>
              </w:rPr>
              <w:t>into force from the moment of signature</w:t>
            </w:r>
            <w:r w:rsidR="00A97A39" w:rsidRPr="00B1317B">
              <w:rPr>
                <w:sz w:val="20"/>
                <w:szCs w:val="20"/>
                <w:lang w:val="en-GB"/>
              </w:rPr>
              <w:t xml:space="preserve"> by the parties and remains in force until the parties have completely fulfilled their obligations under the present </w:t>
            </w:r>
            <w:r w:rsidR="00EC167B" w:rsidRPr="00B1317B">
              <w:rPr>
                <w:sz w:val="20"/>
                <w:szCs w:val="20"/>
              </w:rPr>
              <w:t>с</w:t>
            </w:r>
            <w:r w:rsidR="00EC167B" w:rsidRPr="00B1317B">
              <w:rPr>
                <w:sz w:val="20"/>
                <w:szCs w:val="20"/>
                <w:lang w:val="en-US"/>
              </w:rPr>
              <w:t>ontract</w:t>
            </w:r>
            <w:r w:rsidR="00A97A39" w:rsidRPr="00B1317B">
              <w:rPr>
                <w:sz w:val="20"/>
                <w:szCs w:val="20"/>
                <w:lang w:val="en-GB"/>
              </w:rPr>
              <w:t>.</w:t>
            </w:r>
          </w:p>
          <w:p w:rsidR="00736345" w:rsidRPr="00736345" w:rsidRDefault="00736345" w:rsidP="00736345">
            <w:pPr>
              <w:ind w:left="317" w:firstLine="142"/>
              <w:jc w:val="both"/>
              <w:rPr>
                <w:sz w:val="20"/>
                <w:szCs w:val="20"/>
                <w:lang w:val="en-GB"/>
              </w:rPr>
            </w:pPr>
            <w:r w:rsidRPr="00736345">
              <w:rPr>
                <w:sz w:val="20"/>
                <w:szCs w:val="20"/>
                <w:lang w:val="en-GB"/>
              </w:rPr>
              <w:t xml:space="preserve">7.2. In everything that is not provided for in this </w:t>
            </w:r>
            <w:r>
              <w:rPr>
                <w:sz w:val="20"/>
                <w:szCs w:val="20"/>
                <w:lang w:val="en-GB"/>
              </w:rPr>
              <w:t>Contrac</w:t>
            </w:r>
            <w:r w:rsidRPr="00736345">
              <w:rPr>
                <w:sz w:val="20"/>
                <w:szCs w:val="20"/>
                <w:lang w:val="en-GB"/>
              </w:rPr>
              <w:t>t, the parties are guided by the current legislation of the Russian Federation.</w:t>
            </w:r>
          </w:p>
          <w:p w:rsidR="002E32FD" w:rsidRPr="00B1317B" w:rsidRDefault="00736345" w:rsidP="000968CA">
            <w:pPr>
              <w:ind w:left="317" w:firstLine="142"/>
              <w:jc w:val="both"/>
              <w:rPr>
                <w:sz w:val="20"/>
                <w:szCs w:val="20"/>
                <w:lang w:val="en-GB"/>
              </w:rPr>
            </w:pPr>
            <w:r>
              <w:rPr>
                <w:sz w:val="20"/>
                <w:szCs w:val="20"/>
                <w:lang w:val="en-GB"/>
              </w:rPr>
              <w:t>7.3</w:t>
            </w:r>
            <w:r w:rsidR="000200A8" w:rsidRPr="00B1317B">
              <w:rPr>
                <w:sz w:val="20"/>
                <w:szCs w:val="20"/>
                <w:lang w:val="en-US"/>
              </w:rPr>
              <w:t>.</w:t>
            </w:r>
            <w:r w:rsidR="002E32FD" w:rsidRPr="00B1317B">
              <w:rPr>
                <w:sz w:val="20"/>
                <w:szCs w:val="20"/>
                <w:lang w:val="en-GB"/>
              </w:rPr>
              <w:t xml:space="preserve"> The present </w:t>
            </w:r>
            <w:r w:rsidR="007B091B" w:rsidRPr="007B091B">
              <w:rPr>
                <w:sz w:val="20"/>
                <w:szCs w:val="20"/>
                <w:lang w:val="en-US"/>
              </w:rPr>
              <w:t>C</w:t>
            </w:r>
            <w:r w:rsidR="00F72EE8" w:rsidRPr="00B1317B">
              <w:rPr>
                <w:sz w:val="20"/>
                <w:szCs w:val="20"/>
                <w:lang w:val="en-US"/>
              </w:rPr>
              <w:t>ontract</w:t>
            </w:r>
            <w:r w:rsidR="002E32FD" w:rsidRPr="00B1317B">
              <w:rPr>
                <w:sz w:val="20"/>
                <w:szCs w:val="20"/>
                <w:lang w:val="en-GB"/>
              </w:rPr>
              <w:t xml:space="preserve"> shall be drawn up in two copies having equal legal force, one copy for each party.</w:t>
            </w:r>
          </w:p>
          <w:p w:rsidR="00274ABA" w:rsidRDefault="00274ABA" w:rsidP="002F7995">
            <w:pPr>
              <w:jc w:val="both"/>
              <w:rPr>
                <w:sz w:val="20"/>
                <w:szCs w:val="20"/>
                <w:lang w:val="en-GB"/>
              </w:rPr>
            </w:pPr>
          </w:p>
          <w:p w:rsidR="007B091B" w:rsidRDefault="007B091B" w:rsidP="002F7995">
            <w:pPr>
              <w:jc w:val="both"/>
              <w:rPr>
                <w:sz w:val="20"/>
                <w:szCs w:val="20"/>
                <w:lang w:val="en-GB"/>
              </w:rPr>
            </w:pPr>
          </w:p>
          <w:p w:rsidR="007B091B" w:rsidRPr="007B091B" w:rsidRDefault="007B091B" w:rsidP="007B091B">
            <w:pPr>
              <w:jc w:val="center"/>
              <w:rPr>
                <w:b/>
                <w:sz w:val="20"/>
                <w:szCs w:val="20"/>
                <w:lang w:val="en-GB"/>
              </w:rPr>
            </w:pPr>
            <w:r w:rsidRPr="007B091B">
              <w:rPr>
                <w:b/>
                <w:sz w:val="20"/>
                <w:szCs w:val="20"/>
                <w:lang w:val="en-GB"/>
              </w:rPr>
              <w:t>8. DISPUTE RESOLUTION PROCEDURE</w:t>
            </w:r>
          </w:p>
          <w:p w:rsidR="007B091B" w:rsidRPr="007B091B" w:rsidRDefault="007B091B" w:rsidP="007B091B">
            <w:pPr>
              <w:jc w:val="both"/>
              <w:rPr>
                <w:sz w:val="20"/>
                <w:szCs w:val="20"/>
                <w:lang w:val="en-GB"/>
              </w:rPr>
            </w:pPr>
          </w:p>
          <w:p w:rsidR="007B091B" w:rsidRDefault="007B091B" w:rsidP="007B091B">
            <w:pPr>
              <w:jc w:val="both"/>
              <w:rPr>
                <w:sz w:val="20"/>
                <w:szCs w:val="20"/>
                <w:lang w:val="en-GB"/>
              </w:rPr>
            </w:pPr>
            <w:r w:rsidRPr="007B091B">
              <w:rPr>
                <w:sz w:val="20"/>
                <w:szCs w:val="20"/>
                <w:lang w:val="en-GB"/>
              </w:rPr>
              <w:t>8.1. Disputes and disagreements under this Agreement are subject to consideration in the arbitration court of Moscow.</w:t>
            </w:r>
          </w:p>
          <w:p w:rsidR="007B091B" w:rsidRDefault="007B091B" w:rsidP="007B091B">
            <w:pPr>
              <w:jc w:val="both"/>
              <w:rPr>
                <w:sz w:val="20"/>
                <w:szCs w:val="20"/>
                <w:lang w:val="en-GB"/>
              </w:rPr>
            </w:pPr>
          </w:p>
          <w:p w:rsidR="007B091B" w:rsidRPr="007B091B" w:rsidRDefault="007B091B" w:rsidP="007B091B">
            <w:pPr>
              <w:jc w:val="both"/>
              <w:rPr>
                <w:sz w:val="20"/>
                <w:szCs w:val="20"/>
                <w:lang w:val="en-GB"/>
              </w:rPr>
            </w:pPr>
          </w:p>
          <w:p w:rsidR="002E32FD" w:rsidRPr="00B1317B" w:rsidRDefault="000200A8" w:rsidP="000200A8">
            <w:pPr>
              <w:jc w:val="center"/>
              <w:rPr>
                <w:b/>
                <w:sz w:val="20"/>
                <w:szCs w:val="20"/>
                <w:lang w:val="en-GB"/>
              </w:rPr>
            </w:pPr>
            <w:r w:rsidRPr="00B1317B">
              <w:rPr>
                <w:b/>
                <w:sz w:val="20"/>
                <w:szCs w:val="20"/>
                <w:lang w:val="en-US"/>
              </w:rPr>
              <w:t xml:space="preserve">  9.</w:t>
            </w:r>
            <w:r w:rsidR="002E32FD" w:rsidRPr="00B1317B">
              <w:rPr>
                <w:b/>
                <w:sz w:val="20"/>
                <w:szCs w:val="20"/>
                <w:lang w:val="en-GB"/>
              </w:rPr>
              <w:t>LOCATION AND BANK DETAILS OF THE PARTIES</w:t>
            </w:r>
          </w:p>
          <w:p w:rsidR="00DC7E2C" w:rsidRPr="00B1317B" w:rsidRDefault="00DC7E2C" w:rsidP="000968CA">
            <w:pPr>
              <w:ind w:left="317"/>
              <w:jc w:val="both"/>
              <w:rPr>
                <w:b/>
                <w:sz w:val="20"/>
                <w:szCs w:val="20"/>
                <w:lang w:val="en-US"/>
              </w:rPr>
            </w:pPr>
          </w:p>
          <w:p w:rsidR="002E32FD" w:rsidRPr="00125D4F" w:rsidRDefault="002E32FD" w:rsidP="000968CA">
            <w:pPr>
              <w:ind w:left="317"/>
              <w:jc w:val="both"/>
              <w:rPr>
                <w:b/>
                <w:sz w:val="22"/>
                <w:szCs w:val="22"/>
                <w:lang w:val="en-GB"/>
              </w:rPr>
            </w:pPr>
            <w:r w:rsidRPr="00125D4F">
              <w:rPr>
                <w:b/>
                <w:sz w:val="22"/>
                <w:szCs w:val="22"/>
                <w:lang w:val="en-GB"/>
              </w:rPr>
              <w:t>Organiser:</w:t>
            </w:r>
          </w:p>
          <w:p w:rsidR="00147FD4" w:rsidRPr="00125D4F" w:rsidRDefault="0048375E" w:rsidP="000968CA">
            <w:pPr>
              <w:ind w:left="317"/>
              <w:rPr>
                <w:b/>
                <w:sz w:val="22"/>
                <w:szCs w:val="22"/>
                <w:lang w:val="en-US"/>
              </w:rPr>
            </w:pPr>
            <w:r w:rsidRPr="00125D4F">
              <w:rPr>
                <w:b/>
                <w:sz w:val="22"/>
                <w:szCs w:val="22"/>
                <w:lang w:val="en-US"/>
              </w:rPr>
              <w:t xml:space="preserve">ARTIS Expo, </w:t>
            </w:r>
            <w:r w:rsidR="00052404">
              <w:rPr>
                <w:b/>
                <w:sz w:val="22"/>
                <w:szCs w:val="22"/>
                <w:lang w:val="en-US"/>
              </w:rPr>
              <w:t>LLC</w:t>
            </w:r>
            <w:r w:rsidRPr="00125D4F">
              <w:rPr>
                <w:b/>
                <w:sz w:val="22"/>
                <w:szCs w:val="22"/>
                <w:lang w:val="en-US"/>
              </w:rPr>
              <w:t xml:space="preserve"> ( </w:t>
            </w:r>
            <w:r w:rsidR="00147FD4" w:rsidRPr="00125D4F">
              <w:rPr>
                <w:b/>
                <w:sz w:val="22"/>
                <w:szCs w:val="22"/>
                <w:lang w:val="en-US"/>
              </w:rPr>
              <w:t>Limited liability company</w:t>
            </w:r>
            <w:r w:rsidRPr="00125D4F">
              <w:rPr>
                <w:b/>
                <w:sz w:val="22"/>
                <w:szCs w:val="22"/>
                <w:lang w:val="en-US"/>
              </w:rPr>
              <w:t>)</w:t>
            </w:r>
          </w:p>
          <w:p w:rsidR="00161761" w:rsidRDefault="00161761" w:rsidP="000968CA">
            <w:pPr>
              <w:ind w:left="317"/>
              <w:rPr>
                <w:b/>
                <w:sz w:val="22"/>
                <w:szCs w:val="22"/>
                <w:lang w:val="en-GB"/>
              </w:rPr>
            </w:pPr>
          </w:p>
          <w:p w:rsidR="00B90B53" w:rsidRPr="00125D4F" w:rsidRDefault="00DE7734" w:rsidP="000968CA">
            <w:pPr>
              <w:ind w:left="317"/>
              <w:rPr>
                <w:b/>
                <w:sz w:val="22"/>
                <w:szCs w:val="22"/>
                <w:lang w:val="en-GB"/>
              </w:rPr>
            </w:pPr>
            <w:r w:rsidRPr="00125D4F">
              <w:rPr>
                <w:b/>
                <w:sz w:val="22"/>
                <w:szCs w:val="22"/>
                <w:lang w:val="en-GB"/>
              </w:rPr>
              <w:t xml:space="preserve">INN </w:t>
            </w:r>
            <w:r w:rsidR="00147FD4" w:rsidRPr="00125D4F">
              <w:rPr>
                <w:sz w:val="22"/>
                <w:szCs w:val="22"/>
                <w:lang w:val="en-GB"/>
              </w:rPr>
              <w:t>7726669813</w:t>
            </w:r>
            <w:r w:rsidR="000A5DDD" w:rsidRPr="00125D4F">
              <w:rPr>
                <w:sz w:val="22"/>
                <w:szCs w:val="22"/>
                <w:lang w:val="en-GB"/>
              </w:rPr>
              <w:t xml:space="preserve"> </w:t>
            </w:r>
            <w:r w:rsidR="00B90B53" w:rsidRPr="00125D4F">
              <w:rPr>
                <w:b/>
                <w:sz w:val="22"/>
                <w:szCs w:val="22"/>
                <w:lang w:val="en-GB"/>
              </w:rPr>
              <w:t xml:space="preserve">KPP </w:t>
            </w:r>
            <w:r w:rsidR="00B90B53" w:rsidRPr="00125D4F">
              <w:rPr>
                <w:sz w:val="22"/>
                <w:szCs w:val="22"/>
                <w:lang w:val="en-US"/>
              </w:rPr>
              <w:t>772601001</w:t>
            </w:r>
          </w:p>
          <w:p w:rsidR="00147FD4" w:rsidRPr="00125D4F" w:rsidRDefault="00147FD4" w:rsidP="000968CA">
            <w:pPr>
              <w:ind w:left="317"/>
              <w:rPr>
                <w:sz w:val="22"/>
                <w:szCs w:val="22"/>
                <w:lang w:val="en-US"/>
              </w:rPr>
            </w:pPr>
            <w:r w:rsidRPr="00125D4F">
              <w:rPr>
                <w:sz w:val="22"/>
                <w:szCs w:val="22"/>
                <w:lang w:val="en-GB"/>
              </w:rPr>
              <w:t>Address: 42 Varshavskoe shosse, Moscow</w:t>
            </w:r>
            <w:r w:rsidR="00B95510" w:rsidRPr="00125D4F">
              <w:rPr>
                <w:sz w:val="22"/>
                <w:szCs w:val="22"/>
                <w:lang w:val="en-US"/>
              </w:rPr>
              <w:t>,1</w:t>
            </w:r>
            <w:r w:rsidRPr="00125D4F">
              <w:rPr>
                <w:sz w:val="22"/>
                <w:szCs w:val="22"/>
                <w:lang w:val="en-GB"/>
              </w:rPr>
              <w:t>15230</w:t>
            </w:r>
          </w:p>
          <w:p w:rsidR="00B95510" w:rsidRPr="00125D4F" w:rsidRDefault="00B95510" w:rsidP="000968CA">
            <w:pPr>
              <w:ind w:left="317"/>
              <w:rPr>
                <w:b/>
                <w:sz w:val="22"/>
                <w:szCs w:val="22"/>
                <w:lang w:val="en-US"/>
              </w:rPr>
            </w:pPr>
            <w:r w:rsidRPr="00125D4F">
              <w:rPr>
                <w:b/>
                <w:sz w:val="22"/>
                <w:szCs w:val="22"/>
                <w:lang w:val="en-US"/>
              </w:rPr>
              <w:t xml:space="preserve">Bank account: </w:t>
            </w:r>
          </w:p>
          <w:p w:rsidR="007B08DD" w:rsidRPr="00125D4F" w:rsidRDefault="007C65CE" w:rsidP="007B08DD">
            <w:pPr>
              <w:rPr>
                <w:sz w:val="22"/>
                <w:szCs w:val="22"/>
                <w:lang w:val="en-US"/>
              </w:rPr>
            </w:pPr>
            <w:r w:rsidRPr="00125D4F">
              <w:rPr>
                <w:sz w:val="22"/>
                <w:szCs w:val="22"/>
                <w:lang w:val="en-GB"/>
              </w:rPr>
              <w:t xml:space="preserve"> </w:t>
            </w:r>
            <w:r w:rsidR="00161761">
              <w:rPr>
                <w:sz w:val="22"/>
                <w:szCs w:val="22"/>
                <w:lang w:val="en-GB"/>
              </w:rPr>
              <w:t xml:space="preserve">     </w:t>
            </w:r>
            <w:r w:rsidRPr="00161761">
              <w:rPr>
                <w:b/>
                <w:sz w:val="22"/>
                <w:szCs w:val="22"/>
                <w:lang w:val="en-GB"/>
              </w:rPr>
              <w:t>C/A</w:t>
            </w:r>
            <w:r w:rsidR="00147FD4" w:rsidRPr="00125D4F">
              <w:rPr>
                <w:sz w:val="22"/>
                <w:szCs w:val="22"/>
                <w:lang w:val="en-GB"/>
              </w:rPr>
              <w:t xml:space="preserve"> </w:t>
            </w:r>
            <w:r w:rsidR="007B08DD" w:rsidRPr="00125D4F">
              <w:rPr>
                <w:sz w:val="22"/>
                <w:szCs w:val="22"/>
                <w:lang w:val="en-US"/>
              </w:rPr>
              <w:t xml:space="preserve">40702840502640 000250 (USD) </w:t>
            </w:r>
          </w:p>
          <w:p w:rsidR="007B08DD" w:rsidRPr="00125D4F" w:rsidRDefault="007B08DD" w:rsidP="007B08DD">
            <w:pPr>
              <w:rPr>
                <w:sz w:val="22"/>
                <w:szCs w:val="22"/>
                <w:lang w:val="en-US"/>
              </w:rPr>
            </w:pPr>
            <w:r w:rsidRPr="00125D4F">
              <w:rPr>
                <w:sz w:val="22"/>
                <w:szCs w:val="22"/>
                <w:lang w:val="en-US"/>
              </w:rPr>
              <w:t xml:space="preserve">        40702978702640000210 (EURO)</w:t>
            </w:r>
          </w:p>
          <w:p w:rsidR="00306FF0" w:rsidRPr="00125D4F" w:rsidRDefault="005F16F0" w:rsidP="000968CA">
            <w:pPr>
              <w:ind w:left="317"/>
              <w:rPr>
                <w:sz w:val="22"/>
                <w:szCs w:val="22"/>
                <w:lang w:val="en-US"/>
              </w:rPr>
            </w:pPr>
            <w:r w:rsidRPr="00125D4F">
              <w:rPr>
                <w:sz w:val="22"/>
                <w:szCs w:val="22"/>
                <w:lang w:val="en-US"/>
              </w:rPr>
              <w:t xml:space="preserve">at </w:t>
            </w:r>
            <w:r w:rsidR="007B08DD" w:rsidRPr="00125D4F">
              <w:rPr>
                <w:sz w:val="22"/>
                <w:szCs w:val="22"/>
                <w:lang w:val="en-US"/>
              </w:rPr>
              <w:t>Alfa-Bank</w:t>
            </w:r>
          </w:p>
          <w:p w:rsidR="00306FF0" w:rsidRPr="00125D4F" w:rsidRDefault="00306FF0" w:rsidP="000968CA">
            <w:pPr>
              <w:ind w:left="317"/>
              <w:rPr>
                <w:sz w:val="22"/>
                <w:szCs w:val="22"/>
                <w:lang w:val="en-US"/>
              </w:rPr>
            </w:pPr>
            <w:r w:rsidRPr="00125D4F">
              <w:rPr>
                <w:b/>
                <w:sz w:val="22"/>
                <w:szCs w:val="22"/>
                <w:lang w:val="en-GB"/>
              </w:rPr>
              <w:t>BIC</w:t>
            </w:r>
            <w:r w:rsidRPr="00125D4F">
              <w:rPr>
                <w:b/>
                <w:sz w:val="22"/>
                <w:szCs w:val="22"/>
                <w:lang w:val="en-US"/>
              </w:rPr>
              <w:t xml:space="preserve"> </w:t>
            </w:r>
            <w:r w:rsidR="007B08DD" w:rsidRPr="00125D4F">
              <w:rPr>
                <w:sz w:val="22"/>
                <w:szCs w:val="22"/>
                <w:lang w:val="en-US"/>
              </w:rPr>
              <w:t>044525593</w:t>
            </w:r>
          </w:p>
          <w:p w:rsidR="00125D4F" w:rsidRDefault="00161761" w:rsidP="00125D4F">
            <w:pPr>
              <w:rPr>
                <w:sz w:val="22"/>
                <w:szCs w:val="22"/>
                <w:lang w:val="en-US" w:eastAsia="en-US"/>
              </w:rPr>
            </w:pPr>
            <w:r>
              <w:rPr>
                <w:sz w:val="22"/>
                <w:szCs w:val="22"/>
                <w:lang w:val="en-US" w:eastAsia="en-US"/>
              </w:rPr>
              <w:t xml:space="preserve">      </w:t>
            </w:r>
            <w:r w:rsidR="00125D4F" w:rsidRPr="00125D4F">
              <w:rPr>
                <w:sz w:val="22"/>
                <w:szCs w:val="22"/>
                <w:lang w:val="en-US" w:eastAsia="en-US"/>
              </w:rPr>
              <w:t>27, Kalanchevskaya str., Moscow, 107078</w:t>
            </w:r>
          </w:p>
          <w:p w:rsidR="00161761" w:rsidRPr="00125D4F" w:rsidRDefault="00161761" w:rsidP="00125D4F">
            <w:pPr>
              <w:rPr>
                <w:sz w:val="22"/>
                <w:szCs w:val="22"/>
                <w:lang w:val="en-US" w:eastAsia="en-US"/>
              </w:rPr>
            </w:pPr>
          </w:p>
          <w:p w:rsidR="00896140" w:rsidRPr="00125D4F" w:rsidRDefault="005F16F0" w:rsidP="00896140">
            <w:pPr>
              <w:ind w:firstLine="317"/>
              <w:rPr>
                <w:sz w:val="22"/>
                <w:szCs w:val="22"/>
                <w:lang w:val="en-US"/>
              </w:rPr>
            </w:pPr>
            <w:r w:rsidRPr="00125D4F">
              <w:rPr>
                <w:sz w:val="22"/>
                <w:szCs w:val="22"/>
                <w:lang w:val="en-US"/>
              </w:rPr>
              <w:t>SWIFT CODE:</w:t>
            </w:r>
            <w:r w:rsidR="00B90B53" w:rsidRPr="00125D4F">
              <w:rPr>
                <w:sz w:val="22"/>
                <w:szCs w:val="22"/>
                <w:lang w:val="en-US"/>
              </w:rPr>
              <w:t xml:space="preserve"> </w:t>
            </w:r>
            <w:r w:rsidR="00125D4F" w:rsidRPr="00125D4F">
              <w:rPr>
                <w:sz w:val="22"/>
                <w:szCs w:val="22"/>
                <w:lang w:val="en-US"/>
              </w:rPr>
              <w:t>ALFARUMM</w:t>
            </w:r>
            <w:r w:rsidRPr="00125D4F">
              <w:rPr>
                <w:sz w:val="22"/>
                <w:szCs w:val="22"/>
                <w:lang w:val="en-US"/>
              </w:rPr>
              <w:t xml:space="preserve">. </w:t>
            </w:r>
          </w:p>
          <w:p w:rsidR="00921AB4" w:rsidRPr="00125D4F" w:rsidRDefault="00921AB4" w:rsidP="00896140">
            <w:pPr>
              <w:ind w:firstLine="317"/>
              <w:rPr>
                <w:sz w:val="22"/>
                <w:szCs w:val="22"/>
                <w:lang w:val="en-US" w:eastAsia="ko-KR"/>
              </w:rPr>
            </w:pPr>
          </w:p>
          <w:p w:rsidR="00147FD4" w:rsidRDefault="00F17C44" w:rsidP="00161761">
            <w:pPr>
              <w:pStyle w:val="ad"/>
              <w:ind w:left="367"/>
              <w:rPr>
                <w:sz w:val="20"/>
                <w:szCs w:val="20"/>
                <w:lang w:val="en-US" w:eastAsia="ru-RU"/>
              </w:rPr>
            </w:pPr>
            <w:r w:rsidRPr="00B1317B">
              <w:rPr>
                <w:sz w:val="20"/>
                <w:szCs w:val="20"/>
                <w:lang w:val="en-US" w:eastAsia="ru-RU"/>
              </w:rPr>
              <w:t>CEO (Chief Executive Officer)</w:t>
            </w:r>
          </w:p>
          <w:p w:rsidR="00161761" w:rsidRPr="00B1317B" w:rsidRDefault="00161761" w:rsidP="00161761">
            <w:pPr>
              <w:pStyle w:val="ad"/>
              <w:ind w:left="367"/>
              <w:rPr>
                <w:sz w:val="20"/>
                <w:szCs w:val="20"/>
                <w:lang w:val="en-US" w:eastAsia="ru-RU"/>
              </w:rPr>
            </w:pPr>
          </w:p>
          <w:p w:rsidR="00147FD4" w:rsidRPr="00B1317B" w:rsidRDefault="00147FD4" w:rsidP="000968CA">
            <w:pPr>
              <w:ind w:left="317"/>
              <w:jc w:val="both"/>
              <w:rPr>
                <w:sz w:val="20"/>
                <w:szCs w:val="20"/>
                <w:lang w:val="en-US"/>
              </w:rPr>
            </w:pPr>
            <w:r w:rsidRPr="00B1317B">
              <w:rPr>
                <w:sz w:val="20"/>
                <w:szCs w:val="20"/>
                <w:lang w:val="en-GB"/>
              </w:rPr>
              <w:t>____________________/N.D Morgunova</w:t>
            </w:r>
            <w:r w:rsidR="000200A8" w:rsidRPr="00B1317B">
              <w:rPr>
                <w:sz w:val="20"/>
                <w:szCs w:val="20"/>
                <w:lang w:val="en-US"/>
              </w:rPr>
              <w:t>/</w:t>
            </w:r>
          </w:p>
          <w:p w:rsidR="00D440EB" w:rsidRPr="00B1317B" w:rsidRDefault="00147FD4" w:rsidP="00896140">
            <w:pPr>
              <w:ind w:left="317"/>
              <w:jc w:val="both"/>
              <w:rPr>
                <w:sz w:val="20"/>
                <w:szCs w:val="20"/>
                <w:lang w:val="en-GB" w:eastAsia="ko-KR"/>
              </w:rPr>
            </w:pPr>
            <w:r w:rsidRPr="00B1317B">
              <w:rPr>
                <w:sz w:val="20"/>
                <w:szCs w:val="20"/>
                <w:lang w:val="en-GB"/>
              </w:rPr>
              <w:t>(official stamp)</w:t>
            </w:r>
          </w:p>
        </w:tc>
      </w:tr>
      <w:tr w:rsidR="00A51FA8" w:rsidRPr="0024258B" w:rsidTr="00921AB4">
        <w:tc>
          <w:tcPr>
            <w:tcW w:w="5220" w:type="dxa"/>
            <w:tcBorders>
              <w:top w:val="nil"/>
              <w:left w:val="nil"/>
              <w:bottom w:val="nil"/>
              <w:right w:val="nil"/>
            </w:tcBorders>
          </w:tcPr>
          <w:p w:rsidR="0047620D" w:rsidRPr="00B1317B" w:rsidRDefault="0047620D" w:rsidP="000968CA">
            <w:pPr>
              <w:rPr>
                <w:b/>
                <w:sz w:val="20"/>
                <w:szCs w:val="20"/>
                <w:lang w:val="en-US" w:eastAsia="ko-KR"/>
              </w:rPr>
            </w:pPr>
          </w:p>
          <w:p w:rsidR="00F01AB8" w:rsidRPr="00B1317B" w:rsidRDefault="00F01AB8" w:rsidP="00905FAE">
            <w:pPr>
              <w:jc w:val="center"/>
              <w:rPr>
                <w:b/>
                <w:sz w:val="20"/>
                <w:szCs w:val="20"/>
                <w:lang w:val="en-US"/>
              </w:rPr>
            </w:pPr>
          </w:p>
          <w:p w:rsidR="00F44E06" w:rsidRPr="00B1317B" w:rsidRDefault="00F44E06" w:rsidP="00905FAE">
            <w:pPr>
              <w:jc w:val="center"/>
              <w:rPr>
                <w:b/>
                <w:sz w:val="20"/>
                <w:szCs w:val="20"/>
                <w:lang w:val="en-US"/>
              </w:rPr>
            </w:pPr>
            <w:r w:rsidRPr="00B1317B">
              <w:rPr>
                <w:b/>
                <w:sz w:val="20"/>
                <w:szCs w:val="20"/>
              </w:rPr>
              <w:t>Экспонент</w:t>
            </w:r>
            <w:r w:rsidRPr="00B1317B">
              <w:rPr>
                <w:b/>
                <w:sz w:val="20"/>
                <w:szCs w:val="20"/>
                <w:lang w:val="en-US"/>
              </w:rPr>
              <w:t>:</w:t>
            </w:r>
          </w:p>
        </w:tc>
        <w:tc>
          <w:tcPr>
            <w:tcW w:w="5346" w:type="dxa"/>
            <w:tcBorders>
              <w:top w:val="nil"/>
              <w:left w:val="nil"/>
              <w:bottom w:val="nil"/>
              <w:right w:val="nil"/>
            </w:tcBorders>
          </w:tcPr>
          <w:p w:rsidR="00A82146" w:rsidRPr="00B1317B" w:rsidRDefault="00A82146" w:rsidP="000968CA">
            <w:pPr>
              <w:jc w:val="both"/>
              <w:rPr>
                <w:rStyle w:val="hps"/>
                <w:b/>
                <w:sz w:val="20"/>
                <w:szCs w:val="20"/>
                <w:lang w:val="en" w:eastAsia="ko-KR"/>
              </w:rPr>
            </w:pPr>
          </w:p>
          <w:p w:rsidR="00F01AB8" w:rsidRPr="00B1317B" w:rsidRDefault="00F01AB8" w:rsidP="00740961">
            <w:pPr>
              <w:jc w:val="center"/>
              <w:rPr>
                <w:rStyle w:val="hps"/>
                <w:b/>
                <w:sz w:val="20"/>
                <w:szCs w:val="20"/>
                <w:lang w:val="en"/>
              </w:rPr>
            </w:pPr>
          </w:p>
          <w:p w:rsidR="006C40FD" w:rsidRPr="00B1317B" w:rsidRDefault="00F44E06" w:rsidP="00740961">
            <w:pPr>
              <w:jc w:val="center"/>
              <w:rPr>
                <w:b/>
                <w:sz w:val="20"/>
                <w:szCs w:val="20"/>
                <w:lang w:val="en-US"/>
              </w:rPr>
            </w:pPr>
            <w:r w:rsidRPr="00B1317B">
              <w:rPr>
                <w:rStyle w:val="hps"/>
                <w:b/>
                <w:sz w:val="20"/>
                <w:szCs w:val="20"/>
                <w:lang w:val="en"/>
              </w:rPr>
              <w:t>Exhibitor:</w:t>
            </w:r>
          </w:p>
        </w:tc>
      </w:tr>
      <w:tr w:rsidR="007103F6" w:rsidRPr="0024258B" w:rsidTr="00921AB4">
        <w:trPr>
          <w:trHeight w:val="210"/>
        </w:trPr>
        <w:tc>
          <w:tcPr>
            <w:tcW w:w="5220" w:type="dxa"/>
            <w:tcBorders>
              <w:top w:val="nil"/>
              <w:left w:val="nil"/>
              <w:bottom w:val="nil"/>
              <w:right w:val="nil"/>
            </w:tcBorders>
          </w:tcPr>
          <w:p w:rsidR="00287EF8" w:rsidRPr="00B1317B" w:rsidRDefault="00287EF8" w:rsidP="00F24CA1">
            <w:pPr>
              <w:rPr>
                <w:sz w:val="20"/>
                <w:szCs w:val="20"/>
                <w:lang w:val="en-GB"/>
              </w:rPr>
            </w:pPr>
          </w:p>
          <w:p w:rsidR="00F01AB8" w:rsidRPr="00B1317B" w:rsidRDefault="00F01AB8" w:rsidP="00F24CA1">
            <w:pPr>
              <w:rPr>
                <w:sz w:val="20"/>
                <w:szCs w:val="20"/>
                <w:lang w:val="en-GB"/>
              </w:rPr>
            </w:pPr>
          </w:p>
          <w:p w:rsidR="00F01AB8" w:rsidRPr="00B1317B" w:rsidRDefault="00F01AB8" w:rsidP="00F24CA1">
            <w:pPr>
              <w:rPr>
                <w:sz w:val="20"/>
                <w:szCs w:val="20"/>
                <w:lang w:val="en-GB"/>
              </w:rPr>
            </w:pPr>
          </w:p>
          <w:p w:rsidR="00F01AB8" w:rsidRPr="00B1317B" w:rsidRDefault="00F01AB8" w:rsidP="00F24CA1">
            <w:pPr>
              <w:rPr>
                <w:sz w:val="20"/>
                <w:szCs w:val="20"/>
                <w:lang w:val="en-GB"/>
              </w:rPr>
            </w:pPr>
          </w:p>
          <w:p w:rsidR="00F01AB8" w:rsidRPr="00B1317B" w:rsidRDefault="00F01AB8" w:rsidP="00F24CA1">
            <w:pPr>
              <w:rPr>
                <w:sz w:val="20"/>
                <w:szCs w:val="20"/>
                <w:lang w:val="en-GB"/>
              </w:rPr>
            </w:pPr>
          </w:p>
          <w:p w:rsidR="00F01AB8" w:rsidRPr="00B1317B" w:rsidRDefault="00F01AB8" w:rsidP="00F24CA1">
            <w:pPr>
              <w:rPr>
                <w:sz w:val="20"/>
                <w:szCs w:val="20"/>
                <w:lang w:val="en-GB"/>
              </w:rPr>
            </w:pPr>
          </w:p>
          <w:p w:rsidR="00F01AB8" w:rsidRPr="00B1317B" w:rsidRDefault="00F01AB8" w:rsidP="00F24CA1">
            <w:pPr>
              <w:rPr>
                <w:sz w:val="20"/>
                <w:szCs w:val="20"/>
                <w:lang w:val="en-GB"/>
              </w:rPr>
            </w:pPr>
          </w:p>
          <w:p w:rsidR="00F01AB8" w:rsidRPr="00B1317B" w:rsidRDefault="00F01AB8" w:rsidP="00F24CA1">
            <w:pPr>
              <w:rPr>
                <w:sz w:val="20"/>
                <w:szCs w:val="20"/>
                <w:lang w:val="en-GB"/>
              </w:rPr>
            </w:pPr>
          </w:p>
          <w:p w:rsidR="00F01AB8" w:rsidRPr="00B1317B" w:rsidRDefault="00F01AB8" w:rsidP="00F24CA1">
            <w:pPr>
              <w:rPr>
                <w:sz w:val="20"/>
                <w:szCs w:val="20"/>
                <w:lang w:val="en-GB"/>
              </w:rPr>
            </w:pPr>
          </w:p>
          <w:p w:rsidR="00F01AB8" w:rsidRPr="00B1317B" w:rsidRDefault="00F01AB8" w:rsidP="00F24CA1">
            <w:pPr>
              <w:rPr>
                <w:sz w:val="20"/>
                <w:szCs w:val="20"/>
                <w:lang w:val="en-GB"/>
              </w:rPr>
            </w:pPr>
          </w:p>
          <w:p w:rsidR="00F01AB8" w:rsidRPr="00B1317B" w:rsidRDefault="00F01AB8" w:rsidP="00F24CA1">
            <w:pPr>
              <w:rPr>
                <w:sz w:val="20"/>
                <w:szCs w:val="20"/>
                <w:lang w:val="en-GB"/>
              </w:rPr>
            </w:pPr>
          </w:p>
          <w:p w:rsidR="00F01AB8" w:rsidRPr="00B1317B" w:rsidRDefault="00F01AB8" w:rsidP="00F24CA1">
            <w:pPr>
              <w:rPr>
                <w:sz w:val="20"/>
                <w:szCs w:val="20"/>
                <w:lang w:val="en-GB"/>
              </w:rPr>
            </w:pPr>
          </w:p>
          <w:p w:rsidR="00F01AB8" w:rsidRPr="00B1317B" w:rsidRDefault="00F01AB8" w:rsidP="00F24CA1">
            <w:pPr>
              <w:rPr>
                <w:sz w:val="20"/>
                <w:szCs w:val="20"/>
                <w:lang w:val="en-GB"/>
              </w:rPr>
            </w:pPr>
          </w:p>
        </w:tc>
        <w:tc>
          <w:tcPr>
            <w:tcW w:w="5346" w:type="dxa"/>
            <w:tcBorders>
              <w:top w:val="nil"/>
              <w:left w:val="nil"/>
              <w:bottom w:val="nil"/>
              <w:right w:val="nil"/>
            </w:tcBorders>
          </w:tcPr>
          <w:p w:rsidR="007103F6" w:rsidRPr="00B1317B" w:rsidRDefault="007103F6" w:rsidP="00F24CA1">
            <w:pPr>
              <w:rPr>
                <w:sz w:val="20"/>
                <w:szCs w:val="20"/>
                <w:lang w:val="en-GB" w:eastAsia="ko-KR"/>
              </w:rPr>
            </w:pPr>
          </w:p>
          <w:p w:rsidR="00F24CA1" w:rsidRPr="00B1317B" w:rsidRDefault="00F24CA1" w:rsidP="00F24CA1">
            <w:pPr>
              <w:rPr>
                <w:sz w:val="20"/>
                <w:szCs w:val="20"/>
                <w:lang w:val="en-GB" w:eastAsia="ko-KR"/>
              </w:rPr>
            </w:pPr>
          </w:p>
          <w:p w:rsidR="00F24CA1" w:rsidRPr="00B1317B" w:rsidRDefault="00F24CA1" w:rsidP="00F24CA1">
            <w:pPr>
              <w:rPr>
                <w:sz w:val="20"/>
                <w:szCs w:val="20"/>
                <w:lang w:val="en-GB" w:eastAsia="ko-KR"/>
              </w:rPr>
            </w:pPr>
          </w:p>
          <w:p w:rsidR="00F24CA1" w:rsidRPr="00B1317B" w:rsidRDefault="00F24CA1" w:rsidP="00F24CA1">
            <w:pPr>
              <w:rPr>
                <w:sz w:val="20"/>
                <w:szCs w:val="20"/>
                <w:lang w:val="en-GB" w:eastAsia="ko-KR"/>
              </w:rPr>
            </w:pPr>
          </w:p>
          <w:p w:rsidR="00F24CA1" w:rsidRPr="00B1317B" w:rsidRDefault="00F24CA1" w:rsidP="00F24CA1">
            <w:pPr>
              <w:rPr>
                <w:sz w:val="20"/>
                <w:szCs w:val="20"/>
                <w:lang w:val="en-GB" w:eastAsia="ko-KR"/>
              </w:rPr>
            </w:pPr>
          </w:p>
          <w:p w:rsidR="00F24CA1" w:rsidRPr="00B1317B" w:rsidRDefault="00F24CA1" w:rsidP="00F24CA1">
            <w:pPr>
              <w:rPr>
                <w:sz w:val="20"/>
                <w:szCs w:val="20"/>
                <w:lang w:val="en-GB" w:eastAsia="ko-KR"/>
              </w:rPr>
            </w:pPr>
          </w:p>
          <w:p w:rsidR="00F24CA1" w:rsidRPr="00B1317B" w:rsidRDefault="00F24CA1" w:rsidP="00F24CA1">
            <w:pPr>
              <w:rPr>
                <w:sz w:val="20"/>
                <w:szCs w:val="20"/>
                <w:lang w:val="en-GB" w:eastAsia="ko-KR"/>
              </w:rPr>
            </w:pPr>
          </w:p>
          <w:p w:rsidR="00F24CA1" w:rsidRPr="00B1317B" w:rsidRDefault="00F24CA1" w:rsidP="00F24CA1">
            <w:pPr>
              <w:rPr>
                <w:sz w:val="20"/>
                <w:szCs w:val="20"/>
                <w:lang w:val="en-GB" w:eastAsia="ko-KR"/>
              </w:rPr>
            </w:pPr>
          </w:p>
          <w:p w:rsidR="00F24CA1" w:rsidRPr="00B1317B" w:rsidRDefault="00F24CA1" w:rsidP="00F24CA1">
            <w:pPr>
              <w:rPr>
                <w:sz w:val="20"/>
                <w:szCs w:val="20"/>
                <w:lang w:val="en-GB" w:eastAsia="ko-KR"/>
              </w:rPr>
            </w:pPr>
          </w:p>
          <w:p w:rsidR="00F24CA1" w:rsidRPr="00B1317B" w:rsidRDefault="00F24CA1" w:rsidP="00F24CA1">
            <w:pPr>
              <w:rPr>
                <w:sz w:val="20"/>
                <w:szCs w:val="20"/>
                <w:lang w:val="en-GB" w:eastAsia="ko-KR"/>
              </w:rPr>
            </w:pPr>
          </w:p>
        </w:tc>
      </w:tr>
      <w:tr w:rsidR="00DE7734" w:rsidRPr="004C4C7F" w:rsidTr="00921AB4">
        <w:tblPrEx>
          <w:tblLook w:val="01E0" w:firstRow="1" w:lastRow="1" w:firstColumn="1" w:lastColumn="1" w:noHBand="0" w:noVBand="0"/>
        </w:tblPrEx>
        <w:trPr>
          <w:trHeight w:val="650"/>
        </w:trPr>
        <w:tc>
          <w:tcPr>
            <w:tcW w:w="5220" w:type="dxa"/>
            <w:tcBorders>
              <w:top w:val="nil"/>
              <w:left w:val="nil"/>
              <w:bottom w:val="nil"/>
              <w:right w:val="nil"/>
            </w:tcBorders>
          </w:tcPr>
          <w:p w:rsidR="00DE7734" w:rsidRPr="00B1317B" w:rsidRDefault="00DE7734" w:rsidP="00565D25">
            <w:pPr>
              <w:jc w:val="both"/>
              <w:rPr>
                <w:sz w:val="20"/>
                <w:szCs w:val="20"/>
                <w:lang w:val="en-US"/>
              </w:rPr>
            </w:pPr>
            <w:r w:rsidRPr="00B1317B">
              <w:rPr>
                <w:sz w:val="20"/>
                <w:szCs w:val="20"/>
              </w:rPr>
              <w:t>Генеральный</w:t>
            </w:r>
            <w:r w:rsidRPr="00B1317B">
              <w:rPr>
                <w:sz w:val="20"/>
                <w:szCs w:val="20"/>
                <w:lang w:val="en-US"/>
              </w:rPr>
              <w:t xml:space="preserve"> </w:t>
            </w:r>
            <w:r w:rsidRPr="00B1317B">
              <w:rPr>
                <w:sz w:val="20"/>
                <w:szCs w:val="20"/>
              </w:rPr>
              <w:t>директор</w:t>
            </w:r>
          </w:p>
          <w:p w:rsidR="00565D25" w:rsidRPr="00B1317B" w:rsidRDefault="00565D25" w:rsidP="00565D25">
            <w:pPr>
              <w:jc w:val="both"/>
              <w:rPr>
                <w:sz w:val="20"/>
                <w:szCs w:val="20"/>
                <w:lang w:val="en-US"/>
              </w:rPr>
            </w:pPr>
          </w:p>
          <w:p w:rsidR="00F17C44" w:rsidRPr="00B1317B" w:rsidRDefault="00DE7734" w:rsidP="00565D25">
            <w:pPr>
              <w:jc w:val="both"/>
              <w:rPr>
                <w:sz w:val="20"/>
                <w:szCs w:val="20"/>
                <w:lang w:val="en-US"/>
              </w:rPr>
            </w:pPr>
            <w:r w:rsidRPr="00B1317B">
              <w:rPr>
                <w:sz w:val="20"/>
                <w:szCs w:val="20"/>
                <w:lang w:val="en-US"/>
              </w:rPr>
              <w:t>____________________/</w:t>
            </w:r>
            <w:r w:rsidR="00AD50FE" w:rsidRPr="00B1317B">
              <w:rPr>
                <w:sz w:val="20"/>
                <w:szCs w:val="20"/>
                <w:lang w:val="en-US"/>
              </w:rPr>
              <w:t xml:space="preserve">                   </w:t>
            </w:r>
            <w:r w:rsidR="00F17C44" w:rsidRPr="00B1317B">
              <w:rPr>
                <w:sz w:val="20"/>
                <w:szCs w:val="20"/>
                <w:lang w:val="en-US"/>
              </w:rPr>
              <w:t xml:space="preserve"> </w:t>
            </w:r>
            <w:r w:rsidR="00AD50FE" w:rsidRPr="00B1317B">
              <w:rPr>
                <w:sz w:val="20"/>
                <w:szCs w:val="20"/>
                <w:lang w:val="en-US"/>
              </w:rPr>
              <w:t xml:space="preserve">   </w:t>
            </w:r>
            <w:r w:rsidR="00F17C44" w:rsidRPr="00B1317B">
              <w:rPr>
                <w:sz w:val="20"/>
                <w:szCs w:val="20"/>
                <w:lang w:val="en-US"/>
              </w:rPr>
              <w:t>/</w:t>
            </w:r>
            <w:r w:rsidR="00AD50FE" w:rsidRPr="00B1317B">
              <w:rPr>
                <w:sz w:val="20"/>
                <w:szCs w:val="20"/>
                <w:lang w:val="en-US"/>
              </w:rPr>
              <w:t xml:space="preserve">        </w:t>
            </w:r>
          </w:p>
          <w:p w:rsidR="00DE7734" w:rsidRPr="00B1317B" w:rsidRDefault="00DE7734" w:rsidP="00565D25">
            <w:pPr>
              <w:jc w:val="both"/>
              <w:rPr>
                <w:sz w:val="20"/>
                <w:szCs w:val="20"/>
              </w:rPr>
            </w:pPr>
            <w:r w:rsidRPr="00B1317B">
              <w:rPr>
                <w:sz w:val="20"/>
                <w:szCs w:val="20"/>
              </w:rPr>
              <w:t>М.П.</w:t>
            </w:r>
          </w:p>
        </w:tc>
        <w:tc>
          <w:tcPr>
            <w:tcW w:w="5346" w:type="dxa"/>
            <w:tcBorders>
              <w:top w:val="nil"/>
              <w:left w:val="nil"/>
              <w:bottom w:val="nil"/>
              <w:right w:val="nil"/>
            </w:tcBorders>
          </w:tcPr>
          <w:p w:rsidR="00F17C44" w:rsidRPr="004C4C7F" w:rsidRDefault="00F17C44" w:rsidP="00565D25">
            <w:pPr>
              <w:jc w:val="both"/>
              <w:rPr>
                <w:sz w:val="20"/>
                <w:szCs w:val="20"/>
                <w:lang w:val="en-US"/>
              </w:rPr>
            </w:pPr>
            <w:r w:rsidRPr="004C4C7F">
              <w:rPr>
                <w:sz w:val="20"/>
                <w:szCs w:val="20"/>
                <w:lang w:val="en-US"/>
              </w:rPr>
              <w:t>CEO (Chief Executive Officer)</w:t>
            </w:r>
          </w:p>
          <w:p w:rsidR="00565D25" w:rsidRPr="004C4C7F" w:rsidRDefault="00565D25" w:rsidP="00565D25">
            <w:pPr>
              <w:jc w:val="both"/>
              <w:rPr>
                <w:sz w:val="20"/>
                <w:szCs w:val="20"/>
                <w:lang w:val="en-US"/>
              </w:rPr>
            </w:pPr>
          </w:p>
          <w:p w:rsidR="00914C4B" w:rsidRPr="004C4C7F" w:rsidRDefault="00F17C44" w:rsidP="00565D25">
            <w:pPr>
              <w:jc w:val="both"/>
              <w:rPr>
                <w:sz w:val="20"/>
                <w:szCs w:val="20"/>
                <w:lang w:val="en-US"/>
              </w:rPr>
            </w:pPr>
            <w:r w:rsidRPr="004C4C7F">
              <w:rPr>
                <w:sz w:val="20"/>
                <w:szCs w:val="20"/>
                <w:lang w:val="en-US"/>
              </w:rPr>
              <w:t xml:space="preserve"> </w:t>
            </w:r>
            <w:r w:rsidR="00DE7734" w:rsidRPr="004C4C7F">
              <w:rPr>
                <w:sz w:val="20"/>
                <w:szCs w:val="20"/>
                <w:lang w:val="en-US"/>
              </w:rPr>
              <w:t>______________</w:t>
            </w:r>
            <w:r w:rsidR="00DE7734" w:rsidRPr="004C4C7F">
              <w:rPr>
                <w:sz w:val="20"/>
                <w:szCs w:val="20"/>
                <w:lang w:val="en-US"/>
              </w:rPr>
              <w:softHyphen/>
            </w:r>
            <w:r w:rsidR="00DE7734" w:rsidRPr="004C4C7F">
              <w:rPr>
                <w:sz w:val="20"/>
                <w:szCs w:val="20"/>
                <w:lang w:val="en-US"/>
              </w:rPr>
              <w:softHyphen/>
              <w:t>__ /                              /</w:t>
            </w:r>
          </w:p>
          <w:p w:rsidR="00DE7734" w:rsidRPr="004C4C7F" w:rsidRDefault="00DE7734" w:rsidP="00565D25">
            <w:pPr>
              <w:jc w:val="both"/>
              <w:rPr>
                <w:sz w:val="20"/>
                <w:szCs w:val="20"/>
                <w:lang w:val="en-US" w:eastAsia="ko-KR"/>
              </w:rPr>
            </w:pPr>
            <w:r w:rsidRPr="004C4C7F">
              <w:rPr>
                <w:sz w:val="20"/>
                <w:szCs w:val="20"/>
                <w:lang w:val="en-US"/>
              </w:rPr>
              <w:t>(official stam</w:t>
            </w:r>
            <w:r w:rsidR="00896140" w:rsidRPr="004C4C7F">
              <w:rPr>
                <w:sz w:val="20"/>
                <w:szCs w:val="20"/>
                <w:lang w:val="en-US" w:eastAsia="ko-KR"/>
              </w:rPr>
              <w:t>p)</w:t>
            </w:r>
          </w:p>
        </w:tc>
      </w:tr>
    </w:tbl>
    <w:p w:rsidR="0047620D" w:rsidRPr="0024258B" w:rsidRDefault="0047620D">
      <w:pPr>
        <w:rPr>
          <w:sz w:val="20"/>
          <w:szCs w:val="20"/>
          <w:lang w:val="en-US" w:eastAsia="ko-KR"/>
        </w:rPr>
      </w:pPr>
    </w:p>
    <w:sectPr w:rsidR="0047620D" w:rsidRPr="0024258B" w:rsidSect="003A22C2">
      <w:headerReference w:type="even" r:id="rId7"/>
      <w:footerReference w:type="default" r:id="rId8"/>
      <w:footerReference w:type="first" r:id="rId9"/>
      <w:pgSz w:w="11906" w:h="16838"/>
      <w:pgMar w:top="510" w:right="680" w:bottom="51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E4F" w:rsidRDefault="00614E4F">
      <w:r>
        <w:separator/>
      </w:r>
    </w:p>
  </w:endnote>
  <w:endnote w:type="continuationSeparator" w:id="0">
    <w:p w:rsidR="00614E4F" w:rsidRDefault="0061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50" w:rsidRPr="00434202" w:rsidRDefault="00911350" w:rsidP="00434202">
    <w:pPr>
      <w:pStyle w:val="a7"/>
      <w:rPr>
        <w:sz w:val="16"/>
        <w:szCs w:val="16"/>
      </w:rPr>
    </w:pPr>
    <w:r w:rsidRPr="00434202">
      <w:rPr>
        <w:sz w:val="16"/>
        <w:szCs w:val="16"/>
      </w:rPr>
      <w:tab/>
      <w:t xml:space="preserve">- </w:t>
    </w:r>
    <w:r w:rsidRPr="00434202">
      <w:rPr>
        <w:sz w:val="16"/>
        <w:szCs w:val="16"/>
      </w:rPr>
      <w:fldChar w:fldCharType="begin"/>
    </w:r>
    <w:r w:rsidRPr="00434202">
      <w:rPr>
        <w:sz w:val="16"/>
        <w:szCs w:val="16"/>
      </w:rPr>
      <w:instrText xml:space="preserve"> PAGE </w:instrText>
    </w:r>
    <w:r w:rsidRPr="00434202">
      <w:rPr>
        <w:sz w:val="16"/>
        <w:szCs w:val="16"/>
      </w:rPr>
      <w:fldChar w:fldCharType="separate"/>
    </w:r>
    <w:r w:rsidR="004C4C7F">
      <w:rPr>
        <w:noProof/>
        <w:sz w:val="16"/>
        <w:szCs w:val="16"/>
      </w:rPr>
      <w:t>2</w:t>
    </w:r>
    <w:r w:rsidRPr="00434202">
      <w:rPr>
        <w:sz w:val="16"/>
        <w:szCs w:val="16"/>
      </w:rPr>
      <w:fldChar w:fldCharType="end"/>
    </w:r>
    <w:r w:rsidRPr="00434202">
      <w:rPr>
        <w:sz w:val="16"/>
        <w:szCs w:val="16"/>
      </w:rPr>
      <w:t xml:space="preserve"> -</w:t>
    </w:r>
    <w:r>
      <w:rPr>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50" w:rsidRPr="00434202" w:rsidRDefault="00911350" w:rsidP="00434202">
    <w:pPr>
      <w:pStyle w:val="a7"/>
      <w:jc w:val="center"/>
      <w:rPr>
        <w:sz w:val="16"/>
        <w:szCs w:val="16"/>
      </w:rPr>
    </w:pPr>
    <w:r w:rsidRPr="00434202">
      <w:rPr>
        <w:sz w:val="16"/>
        <w:szCs w:val="16"/>
      </w:rPr>
      <w:t>- 1 -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E4F" w:rsidRDefault="00614E4F">
      <w:r>
        <w:separator/>
      </w:r>
    </w:p>
  </w:footnote>
  <w:footnote w:type="continuationSeparator" w:id="0">
    <w:p w:rsidR="00614E4F" w:rsidRDefault="00614E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50" w:rsidRDefault="00911350" w:rsidP="00F575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11350" w:rsidRDefault="0091135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4487"/>
    <w:multiLevelType w:val="multilevel"/>
    <w:tmpl w:val="A628CC0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 w15:restartNumberingAfterBreak="0">
    <w:nsid w:val="1B2625CC"/>
    <w:multiLevelType w:val="multilevel"/>
    <w:tmpl w:val="3C642CB6"/>
    <w:lvl w:ilvl="0">
      <w:start w:val="1"/>
      <w:numFmt w:val="decimal"/>
      <w:lvlText w:val="%1."/>
      <w:lvlJc w:val="left"/>
      <w:pPr>
        <w:ind w:left="540" w:hanging="360"/>
      </w:pPr>
      <w:rPr>
        <w:rFonts w:hint="default"/>
      </w:rPr>
    </w:lvl>
    <w:lvl w:ilvl="1">
      <w:start w:val="3"/>
      <w:numFmt w:val="decimal"/>
      <w:isLgl/>
      <w:lvlText w:val="%1.%2"/>
      <w:lvlJc w:val="left"/>
      <w:pPr>
        <w:ind w:left="624" w:hanging="372"/>
      </w:pPr>
      <w:rPr>
        <w:rFonts w:hint="default"/>
      </w:rPr>
    </w:lvl>
    <w:lvl w:ilvl="2">
      <w:start w:val="1"/>
      <w:numFmt w:val="decimal"/>
      <w:isLgl/>
      <w:lvlText w:val="%1.%2.%3"/>
      <w:lvlJc w:val="left"/>
      <w:pPr>
        <w:ind w:left="104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52"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196" w:hanging="1440"/>
      </w:pPr>
      <w:rPr>
        <w:rFonts w:hint="default"/>
      </w:rPr>
    </w:lvl>
  </w:abstractNum>
  <w:abstractNum w:abstractNumId="2" w15:restartNumberingAfterBreak="0">
    <w:nsid w:val="1C0B197D"/>
    <w:multiLevelType w:val="multilevel"/>
    <w:tmpl w:val="E912DEA2"/>
    <w:lvl w:ilvl="0">
      <w:start w:val="1"/>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3" w15:restartNumberingAfterBreak="0">
    <w:nsid w:val="2D1A69B0"/>
    <w:multiLevelType w:val="multilevel"/>
    <w:tmpl w:val="3C642CB6"/>
    <w:lvl w:ilvl="0">
      <w:start w:val="1"/>
      <w:numFmt w:val="decimal"/>
      <w:lvlText w:val="%1."/>
      <w:lvlJc w:val="left"/>
      <w:pPr>
        <w:ind w:left="540" w:hanging="360"/>
      </w:pPr>
      <w:rPr>
        <w:rFonts w:hint="default"/>
      </w:rPr>
    </w:lvl>
    <w:lvl w:ilvl="1">
      <w:start w:val="3"/>
      <w:numFmt w:val="decimal"/>
      <w:isLgl/>
      <w:lvlText w:val="%1.%2"/>
      <w:lvlJc w:val="left"/>
      <w:pPr>
        <w:ind w:left="624" w:hanging="372"/>
      </w:pPr>
      <w:rPr>
        <w:rFonts w:hint="default"/>
      </w:rPr>
    </w:lvl>
    <w:lvl w:ilvl="2">
      <w:start w:val="1"/>
      <w:numFmt w:val="decimal"/>
      <w:isLgl/>
      <w:lvlText w:val="%1.%2.%3"/>
      <w:lvlJc w:val="left"/>
      <w:pPr>
        <w:ind w:left="104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52"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196" w:hanging="1440"/>
      </w:pPr>
      <w:rPr>
        <w:rFonts w:hint="default"/>
      </w:rPr>
    </w:lvl>
  </w:abstractNum>
  <w:abstractNum w:abstractNumId="4" w15:restartNumberingAfterBreak="0">
    <w:nsid w:val="2D6525D2"/>
    <w:multiLevelType w:val="multilevel"/>
    <w:tmpl w:val="20420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BE20AB5"/>
    <w:multiLevelType w:val="multilevel"/>
    <w:tmpl w:val="6548FE68"/>
    <w:lvl w:ilvl="0">
      <w:start w:val="8"/>
      <w:numFmt w:val="decimal"/>
      <w:lvlText w:val="%1"/>
      <w:lvlJc w:val="left"/>
      <w:pPr>
        <w:ind w:left="360" w:hanging="360"/>
      </w:pPr>
      <w:rPr>
        <w:rFonts w:hint="default"/>
        <w:b/>
      </w:rPr>
    </w:lvl>
    <w:lvl w:ilvl="1">
      <w:start w:val="4"/>
      <w:numFmt w:val="decimal"/>
      <w:lvlText w:val="%1.%2"/>
      <w:lvlJc w:val="left"/>
      <w:pPr>
        <w:ind w:left="792" w:hanging="360"/>
      </w:pPr>
      <w:rPr>
        <w:rFonts w:hint="default"/>
        <w:lang w:val="en-US"/>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6" w15:restartNumberingAfterBreak="0">
    <w:nsid w:val="468A62AD"/>
    <w:multiLevelType w:val="multilevel"/>
    <w:tmpl w:val="537AC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DEC0330"/>
    <w:multiLevelType w:val="multilevel"/>
    <w:tmpl w:val="E738CC3E"/>
    <w:lvl w:ilvl="0">
      <w:start w:val="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6F2F2DA2"/>
    <w:multiLevelType w:val="multilevel"/>
    <w:tmpl w:val="BA3886CC"/>
    <w:lvl w:ilvl="0">
      <w:start w:val="1"/>
      <w:numFmt w:val="decimal"/>
      <w:lvlText w:val="%1."/>
      <w:lvlJc w:val="left"/>
      <w:pPr>
        <w:ind w:left="1032" w:hanging="780"/>
      </w:pPr>
      <w:rPr>
        <w:rFonts w:hint="default"/>
      </w:rPr>
    </w:lvl>
    <w:lvl w:ilvl="1">
      <w:start w:val="2"/>
      <w:numFmt w:val="decimal"/>
      <w:isLgl/>
      <w:lvlText w:val="%1.%2."/>
      <w:lvlJc w:val="left"/>
      <w:pPr>
        <w:ind w:left="612" w:hanging="360"/>
      </w:pPr>
      <w:rPr>
        <w:rFonts w:hint="default"/>
      </w:rPr>
    </w:lvl>
    <w:lvl w:ilvl="2">
      <w:start w:val="1"/>
      <w:numFmt w:val="decimal"/>
      <w:isLgl/>
      <w:lvlText w:val="%1.%2.%3."/>
      <w:lvlJc w:val="left"/>
      <w:pPr>
        <w:ind w:left="972" w:hanging="720"/>
      </w:pPr>
      <w:rPr>
        <w:rFonts w:hint="default"/>
      </w:rPr>
    </w:lvl>
    <w:lvl w:ilvl="3">
      <w:start w:val="1"/>
      <w:numFmt w:val="decimal"/>
      <w:isLgl/>
      <w:lvlText w:val="%1.%2.%3.%4."/>
      <w:lvlJc w:val="left"/>
      <w:pPr>
        <w:ind w:left="972" w:hanging="72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332" w:hanging="1080"/>
      </w:pPr>
      <w:rPr>
        <w:rFonts w:hint="default"/>
      </w:rPr>
    </w:lvl>
    <w:lvl w:ilvl="6">
      <w:start w:val="1"/>
      <w:numFmt w:val="decimal"/>
      <w:isLgl/>
      <w:lvlText w:val="%1.%2.%3.%4.%5.%6.%7."/>
      <w:lvlJc w:val="left"/>
      <w:pPr>
        <w:ind w:left="1332" w:hanging="1080"/>
      </w:pPr>
      <w:rPr>
        <w:rFonts w:hint="default"/>
      </w:rPr>
    </w:lvl>
    <w:lvl w:ilvl="7">
      <w:start w:val="1"/>
      <w:numFmt w:val="decimal"/>
      <w:isLgl/>
      <w:lvlText w:val="%1.%2.%3.%4.%5.%6.%7.%8."/>
      <w:lvlJc w:val="left"/>
      <w:pPr>
        <w:ind w:left="1692" w:hanging="1440"/>
      </w:pPr>
      <w:rPr>
        <w:rFonts w:hint="default"/>
      </w:rPr>
    </w:lvl>
    <w:lvl w:ilvl="8">
      <w:start w:val="1"/>
      <w:numFmt w:val="decimal"/>
      <w:isLgl/>
      <w:lvlText w:val="%1.%2.%3.%4.%5.%6.%7.%8.%9."/>
      <w:lvlJc w:val="left"/>
      <w:pPr>
        <w:ind w:left="1692" w:hanging="1440"/>
      </w:pPr>
      <w:rPr>
        <w:rFonts w:hint="default"/>
      </w:rPr>
    </w:lvl>
  </w:abstractNum>
  <w:abstractNum w:abstractNumId="9" w15:restartNumberingAfterBreak="0">
    <w:nsid w:val="6FE609EF"/>
    <w:multiLevelType w:val="multilevel"/>
    <w:tmpl w:val="D3E6DF14"/>
    <w:lvl w:ilvl="0">
      <w:start w:val="1"/>
      <w:numFmt w:val="decimal"/>
      <w:lvlText w:val="%1."/>
      <w:lvlJc w:val="left"/>
      <w:pPr>
        <w:ind w:left="612" w:hanging="360"/>
      </w:pPr>
      <w:rPr>
        <w:rFonts w:hint="default"/>
        <w:b/>
      </w:rPr>
    </w:lvl>
    <w:lvl w:ilvl="1">
      <w:start w:val="1"/>
      <w:numFmt w:val="decimal"/>
      <w:isLgl/>
      <w:lvlText w:val="%1.%2"/>
      <w:lvlJc w:val="left"/>
      <w:pPr>
        <w:ind w:left="612" w:hanging="360"/>
      </w:pPr>
      <w:rPr>
        <w:rFonts w:hint="default"/>
      </w:rPr>
    </w:lvl>
    <w:lvl w:ilvl="2">
      <w:start w:val="1"/>
      <w:numFmt w:val="decimal"/>
      <w:isLgl/>
      <w:lvlText w:val="%1.%2.%3"/>
      <w:lvlJc w:val="left"/>
      <w:pPr>
        <w:ind w:left="972" w:hanging="720"/>
      </w:pPr>
      <w:rPr>
        <w:rFonts w:hint="default"/>
      </w:rPr>
    </w:lvl>
    <w:lvl w:ilvl="3">
      <w:start w:val="1"/>
      <w:numFmt w:val="decimal"/>
      <w:isLgl/>
      <w:lvlText w:val="%1.%2.%3.%4"/>
      <w:lvlJc w:val="left"/>
      <w:pPr>
        <w:ind w:left="972" w:hanging="720"/>
      </w:pPr>
      <w:rPr>
        <w:rFonts w:hint="default"/>
      </w:rPr>
    </w:lvl>
    <w:lvl w:ilvl="4">
      <w:start w:val="1"/>
      <w:numFmt w:val="decimal"/>
      <w:isLgl/>
      <w:lvlText w:val="%1.%2.%3.%4.%5"/>
      <w:lvlJc w:val="left"/>
      <w:pPr>
        <w:ind w:left="972" w:hanging="720"/>
      </w:pPr>
      <w:rPr>
        <w:rFonts w:hint="default"/>
      </w:rPr>
    </w:lvl>
    <w:lvl w:ilvl="5">
      <w:start w:val="1"/>
      <w:numFmt w:val="decimal"/>
      <w:isLgl/>
      <w:lvlText w:val="%1.%2.%3.%4.%5.%6"/>
      <w:lvlJc w:val="left"/>
      <w:pPr>
        <w:ind w:left="1332" w:hanging="1080"/>
      </w:pPr>
      <w:rPr>
        <w:rFonts w:hint="default"/>
      </w:rPr>
    </w:lvl>
    <w:lvl w:ilvl="6">
      <w:start w:val="1"/>
      <w:numFmt w:val="decimal"/>
      <w:isLgl/>
      <w:lvlText w:val="%1.%2.%3.%4.%5.%6.%7"/>
      <w:lvlJc w:val="left"/>
      <w:pPr>
        <w:ind w:left="1332" w:hanging="1080"/>
      </w:pPr>
      <w:rPr>
        <w:rFonts w:hint="default"/>
      </w:rPr>
    </w:lvl>
    <w:lvl w:ilvl="7">
      <w:start w:val="1"/>
      <w:numFmt w:val="decimal"/>
      <w:isLgl/>
      <w:lvlText w:val="%1.%2.%3.%4.%5.%6.%7.%8"/>
      <w:lvlJc w:val="left"/>
      <w:pPr>
        <w:ind w:left="1692" w:hanging="1440"/>
      </w:pPr>
      <w:rPr>
        <w:rFonts w:hint="default"/>
      </w:rPr>
    </w:lvl>
    <w:lvl w:ilvl="8">
      <w:start w:val="1"/>
      <w:numFmt w:val="decimal"/>
      <w:isLgl/>
      <w:lvlText w:val="%1.%2.%3.%4.%5.%6.%7.%8.%9"/>
      <w:lvlJc w:val="left"/>
      <w:pPr>
        <w:ind w:left="1692" w:hanging="1440"/>
      </w:pPr>
      <w:rPr>
        <w:rFonts w:hint="default"/>
      </w:rPr>
    </w:lvl>
  </w:abstractNum>
  <w:abstractNum w:abstractNumId="10" w15:restartNumberingAfterBreak="0">
    <w:nsid w:val="7033142E"/>
    <w:multiLevelType w:val="multilevel"/>
    <w:tmpl w:val="9B548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4DA207F"/>
    <w:multiLevelType w:val="multilevel"/>
    <w:tmpl w:val="D14E3784"/>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8"/>
  </w:num>
  <w:num w:numId="3">
    <w:abstractNumId w:val="3"/>
  </w:num>
  <w:num w:numId="4">
    <w:abstractNumId w:val="9"/>
  </w:num>
  <w:num w:numId="5">
    <w:abstractNumId w:val="7"/>
  </w:num>
  <w:num w:numId="6">
    <w:abstractNumId w:val="5"/>
  </w:num>
  <w:num w:numId="7">
    <w:abstractNumId w:val="6"/>
  </w:num>
  <w:num w:numId="8">
    <w:abstractNumId w:val="2"/>
  </w:num>
  <w:num w:numId="9">
    <w:abstractNumId w:val="4"/>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F6"/>
    <w:rsid w:val="000005DB"/>
    <w:rsid w:val="000021BC"/>
    <w:rsid w:val="00002787"/>
    <w:rsid w:val="00012060"/>
    <w:rsid w:val="00012572"/>
    <w:rsid w:val="00014D23"/>
    <w:rsid w:val="0001788B"/>
    <w:rsid w:val="000200A8"/>
    <w:rsid w:val="00020C4F"/>
    <w:rsid w:val="000254A0"/>
    <w:rsid w:val="00026A7B"/>
    <w:rsid w:val="0003323A"/>
    <w:rsid w:val="000412D7"/>
    <w:rsid w:val="00042153"/>
    <w:rsid w:val="000512C9"/>
    <w:rsid w:val="00052404"/>
    <w:rsid w:val="000541AA"/>
    <w:rsid w:val="00055D4E"/>
    <w:rsid w:val="00065396"/>
    <w:rsid w:val="000653F5"/>
    <w:rsid w:val="00067CA2"/>
    <w:rsid w:val="00070078"/>
    <w:rsid w:val="0007047F"/>
    <w:rsid w:val="00071139"/>
    <w:rsid w:val="00072BF9"/>
    <w:rsid w:val="000734C1"/>
    <w:rsid w:val="0007779D"/>
    <w:rsid w:val="000868F8"/>
    <w:rsid w:val="00087235"/>
    <w:rsid w:val="00087239"/>
    <w:rsid w:val="00087BB3"/>
    <w:rsid w:val="000916C3"/>
    <w:rsid w:val="00091CD7"/>
    <w:rsid w:val="000968CA"/>
    <w:rsid w:val="000A15D1"/>
    <w:rsid w:val="000A241C"/>
    <w:rsid w:val="000A5DDD"/>
    <w:rsid w:val="000A70CD"/>
    <w:rsid w:val="000B2332"/>
    <w:rsid w:val="000B7FF4"/>
    <w:rsid w:val="000C152B"/>
    <w:rsid w:val="000C1532"/>
    <w:rsid w:val="000C43C7"/>
    <w:rsid w:val="000D0576"/>
    <w:rsid w:val="000D0A3A"/>
    <w:rsid w:val="000D3AF1"/>
    <w:rsid w:val="000D4F64"/>
    <w:rsid w:val="000D67FD"/>
    <w:rsid w:val="000E1A54"/>
    <w:rsid w:val="000E2D9D"/>
    <w:rsid w:val="000F1402"/>
    <w:rsid w:val="001057F8"/>
    <w:rsid w:val="001064E5"/>
    <w:rsid w:val="001111D4"/>
    <w:rsid w:val="00112485"/>
    <w:rsid w:val="00113A72"/>
    <w:rsid w:val="00125D4F"/>
    <w:rsid w:val="0012752E"/>
    <w:rsid w:val="0013043A"/>
    <w:rsid w:val="0014129D"/>
    <w:rsid w:val="00142613"/>
    <w:rsid w:val="00146CDD"/>
    <w:rsid w:val="00147FD4"/>
    <w:rsid w:val="00153076"/>
    <w:rsid w:val="00154154"/>
    <w:rsid w:val="00156BA5"/>
    <w:rsid w:val="00161761"/>
    <w:rsid w:val="00163958"/>
    <w:rsid w:val="00177A15"/>
    <w:rsid w:val="0018672B"/>
    <w:rsid w:val="00186B9F"/>
    <w:rsid w:val="00192B30"/>
    <w:rsid w:val="00192D9F"/>
    <w:rsid w:val="001A0CD4"/>
    <w:rsid w:val="001A56FF"/>
    <w:rsid w:val="001A718D"/>
    <w:rsid w:val="001A764D"/>
    <w:rsid w:val="001B037B"/>
    <w:rsid w:val="001B647B"/>
    <w:rsid w:val="001B6C74"/>
    <w:rsid w:val="001B6E51"/>
    <w:rsid w:val="001C2196"/>
    <w:rsid w:val="001C7773"/>
    <w:rsid w:val="001D6111"/>
    <w:rsid w:val="001D6870"/>
    <w:rsid w:val="001E088B"/>
    <w:rsid w:val="001E1428"/>
    <w:rsid w:val="001E1CDB"/>
    <w:rsid w:val="001E53A2"/>
    <w:rsid w:val="001F29DA"/>
    <w:rsid w:val="001F5577"/>
    <w:rsid w:val="00200C51"/>
    <w:rsid w:val="00201456"/>
    <w:rsid w:val="00203A41"/>
    <w:rsid w:val="00203DBB"/>
    <w:rsid w:val="00210B4A"/>
    <w:rsid w:val="002121B8"/>
    <w:rsid w:val="002164C3"/>
    <w:rsid w:val="00217FB5"/>
    <w:rsid w:val="0022216D"/>
    <w:rsid w:val="00227648"/>
    <w:rsid w:val="00233578"/>
    <w:rsid w:val="00233D24"/>
    <w:rsid w:val="00233F90"/>
    <w:rsid w:val="0024258B"/>
    <w:rsid w:val="00243374"/>
    <w:rsid w:val="00250B91"/>
    <w:rsid w:val="00254F19"/>
    <w:rsid w:val="00260CF8"/>
    <w:rsid w:val="00260D1F"/>
    <w:rsid w:val="00265D75"/>
    <w:rsid w:val="00266E8B"/>
    <w:rsid w:val="00270FCC"/>
    <w:rsid w:val="00271BE9"/>
    <w:rsid w:val="002724A3"/>
    <w:rsid w:val="00274ABA"/>
    <w:rsid w:val="00274F31"/>
    <w:rsid w:val="002768D6"/>
    <w:rsid w:val="00276CCB"/>
    <w:rsid w:val="00277032"/>
    <w:rsid w:val="002841AB"/>
    <w:rsid w:val="00284BAE"/>
    <w:rsid w:val="00287538"/>
    <w:rsid w:val="00287EF8"/>
    <w:rsid w:val="00292713"/>
    <w:rsid w:val="00296550"/>
    <w:rsid w:val="00297229"/>
    <w:rsid w:val="002A256E"/>
    <w:rsid w:val="002B6BAD"/>
    <w:rsid w:val="002C1AEF"/>
    <w:rsid w:val="002C4BB0"/>
    <w:rsid w:val="002D2211"/>
    <w:rsid w:val="002D4C85"/>
    <w:rsid w:val="002E32FD"/>
    <w:rsid w:val="002E4152"/>
    <w:rsid w:val="002F786B"/>
    <w:rsid w:val="002F7995"/>
    <w:rsid w:val="00306FF0"/>
    <w:rsid w:val="00307806"/>
    <w:rsid w:val="003105B4"/>
    <w:rsid w:val="00314CB6"/>
    <w:rsid w:val="0032059A"/>
    <w:rsid w:val="00325D66"/>
    <w:rsid w:val="00327713"/>
    <w:rsid w:val="00331C9D"/>
    <w:rsid w:val="00332F80"/>
    <w:rsid w:val="0033380F"/>
    <w:rsid w:val="00340BBF"/>
    <w:rsid w:val="00345CA9"/>
    <w:rsid w:val="00346D49"/>
    <w:rsid w:val="00353330"/>
    <w:rsid w:val="003537E7"/>
    <w:rsid w:val="0035488F"/>
    <w:rsid w:val="00362748"/>
    <w:rsid w:val="00363FAC"/>
    <w:rsid w:val="00364029"/>
    <w:rsid w:val="00364D32"/>
    <w:rsid w:val="00374753"/>
    <w:rsid w:val="00375C00"/>
    <w:rsid w:val="00376BE8"/>
    <w:rsid w:val="00377B87"/>
    <w:rsid w:val="003813DD"/>
    <w:rsid w:val="00383DF2"/>
    <w:rsid w:val="00385BC8"/>
    <w:rsid w:val="003920AA"/>
    <w:rsid w:val="0039302E"/>
    <w:rsid w:val="00396C66"/>
    <w:rsid w:val="003A1AF4"/>
    <w:rsid w:val="003A22C2"/>
    <w:rsid w:val="003A49FA"/>
    <w:rsid w:val="003A4B01"/>
    <w:rsid w:val="003A4FCD"/>
    <w:rsid w:val="003B5E67"/>
    <w:rsid w:val="003C05D7"/>
    <w:rsid w:val="003C118D"/>
    <w:rsid w:val="003C436A"/>
    <w:rsid w:val="003C558F"/>
    <w:rsid w:val="003C68F7"/>
    <w:rsid w:val="003D3CD7"/>
    <w:rsid w:val="003D57D4"/>
    <w:rsid w:val="003E0521"/>
    <w:rsid w:val="003E109B"/>
    <w:rsid w:val="003E34D1"/>
    <w:rsid w:val="003E55E9"/>
    <w:rsid w:val="003E7D86"/>
    <w:rsid w:val="003F0C43"/>
    <w:rsid w:val="003F20C8"/>
    <w:rsid w:val="003F7F75"/>
    <w:rsid w:val="00403D91"/>
    <w:rsid w:val="004047B4"/>
    <w:rsid w:val="004054A9"/>
    <w:rsid w:val="0040599C"/>
    <w:rsid w:val="00406290"/>
    <w:rsid w:val="00411A06"/>
    <w:rsid w:val="00413062"/>
    <w:rsid w:val="0041388B"/>
    <w:rsid w:val="00417E8D"/>
    <w:rsid w:val="00420EA4"/>
    <w:rsid w:val="0042555E"/>
    <w:rsid w:val="00434202"/>
    <w:rsid w:val="00436028"/>
    <w:rsid w:val="00440E26"/>
    <w:rsid w:val="004434B3"/>
    <w:rsid w:val="00445187"/>
    <w:rsid w:val="0044556C"/>
    <w:rsid w:val="0045193C"/>
    <w:rsid w:val="004563E2"/>
    <w:rsid w:val="00463AEB"/>
    <w:rsid w:val="0046495C"/>
    <w:rsid w:val="00465DAD"/>
    <w:rsid w:val="004743E0"/>
    <w:rsid w:val="0047620D"/>
    <w:rsid w:val="00481654"/>
    <w:rsid w:val="00481916"/>
    <w:rsid w:val="0048375E"/>
    <w:rsid w:val="00484422"/>
    <w:rsid w:val="00486A93"/>
    <w:rsid w:val="00491864"/>
    <w:rsid w:val="00494412"/>
    <w:rsid w:val="004A0938"/>
    <w:rsid w:val="004A27CB"/>
    <w:rsid w:val="004A39FE"/>
    <w:rsid w:val="004A4AAD"/>
    <w:rsid w:val="004A4DE0"/>
    <w:rsid w:val="004A5204"/>
    <w:rsid w:val="004B1453"/>
    <w:rsid w:val="004B415E"/>
    <w:rsid w:val="004B64B0"/>
    <w:rsid w:val="004B6A53"/>
    <w:rsid w:val="004C02E1"/>
    <w:rsid w:val="004C15C6"/>
    <w:rsid w:val="004C45BE"/>
    <w:rsid w:val="004C4C7F"/>
    <w:rsid w:val="004C6A8D"/>
    <w:rsid w:val="004C6BE0"/>
    <w:rsid w:val="004D37E9"/>
    <w:rsid w:val="004D6FC8"/>
    <w:rsid w:val="004E4610"/>
    <w:rsid w:val="004E7156"/>
    <w:rsid w:val="004F0DAC"/>
    <w:rsid w:val="004F223E"/>
    <w:rsid w:val="004F2F2D"/>
    <w:rsid w:val="004F3C39"/>
    <w:rsid w:val="004F6282"/>
    <w:rsid w:val="004F72C5"/>
    <w:rsid w:val="0050025B"/>
    <w:rsid w:val="005007BE"/>
    <w:rsid w:val="00504CA6"/>
    <w:rsid w:val="00505AB7"/>
    <w:rsid w:val="00510960"/>
    <w:rsid w:val="00510BAE"/>
    <w:rsid w:val="00512A06"/>
    <w:rsid w:val="0051469C"/>
    <w:rsid w:val="0051536D"/>
    <w:rsid w:val="005169FF"/>
    <w:rsid w:val="00516AFA"/>
    <w:rsid w:val="00516D75"/>
    <w:rsid w:val="00521B41"/>
    <w:rsid w:val="00533603"/>
    <w:rsid w:val="00534463"/>
    <w:rsid w:val="00544329"/>
    <w:rsid w:val="005448A0"/>
    <w:rsid w:val="00545C00"/>
    <w:rsid w:val="00555EE7"/>
    <w:rsid w:val="00565D25"/>
    <w:rsid w:val="00572E5D"/>
    <w:rsid w:val="005731CB"/>
    <w:rsid w:val="00574019"/>
    <w:rsid w:val="005744EB"/>
    <w:rsid w:val="00580EAB"/>
    <w:rsid w:val="005818C4"/>
    <w:rsid w:val="00581B49"/>
    <w:rsid w:val="0058248A"/>
    <w:rsid w:val="0059079D"/>
    <w:rsid w:val="005915FB"/>
    <w:rsid w:val="00596E83"/>
    <w:rsid w:val="00597582"/>
    <w:rsid w:val="005A65F2"/>
    <w:rsid w:val="005A73D6"/>
    <w:rsid w:val="005A7F1E"/>
    <w:rsid w:val="005B06A4"/>
    <w:rsid w:val="005B50A0"/>
    <w:rsid w:val="005B5867"/>
    <w:rsid w:val="005C052C"/>
    <w:rsid w:val="005C2451"/>
    <w:rsid w:val="005C3DC6"/>
    <w:rsid w:val="005C6063"/>
    <w:rsid w:val="005D6B78"/>
    <w:rsid w:val="005E01AA"/>
    <w:rsid w:val="005E2521"/>
    <w:rsid w:val="005E39AB"/>
    <w:rsid w:val="005E5005"/>
    <w:rsid w:val="005F0BF9"/>
    <w:rsid w:val="005F16F0"/>
    <w:rsid w:val="005F21E1"/>
    <w:rsid w:val="005F2E93"/>
    <w:rsid w:val="005F3AE7"/>
    <w:rsid w:val="00601DF1"/>
    <w:rsid w:val="00602366"/>
    <w:rsid w:val="00604EE8"/>
    <w:rsid w:val="00607401"/>
    <w:rsid w:val="00607917"/>
    <w:rsid w:val="006120ED"/>
    <w:rsid w:val="00614E4F"/>
    <w:rsid w:val="00616CE1"/>
    <w:rsid w:val="00621BB0"/>
    <w:rsid w:val="00625008"/>
    <w:rsid w:val="006257BD"/>
    <w:rsid w:val="00626547"/>
    <w:rsid w:val="00635AAB"/>
    <w:rsid w:val="006434C0"/>
    <w:rsid w:val="0064475A"/>
    <w:rsid w:val="00650E7D"/>
    <w:rsid w:val="00652C56"/>
    <w:rsid w:val="00652DD2"/>
    <w:rsid w:val="00654721"/>
    <w:rsid w:val="00655F26"/>
    <w:rsid w:val="00656A66"/>
    <w:rsid w:val="00665DC6"/>
    <w:rsid w:val="006727A7"/>
    <w:rsid w:val="00676519"/>
    <w:rsid w:val="006843CC"/>
    <w:rsid w:val="00684D36"/>
    <w:rsid w:val="0069131B"/>
    <w:rsid w:val="00692318"/>
    <w:rsid w:val="00694118"/>
    <w:rsid w:val="00695616"/>
    <w:rsid w:val="00695C7A"/>
    <w:rsid w:val="006A0E20"/>
    <w:rsid w:val="006A2029"/>
    <w:rsid w:val="006A5E40"/>
    <w:rsid w:val="006A68C6"/>
    <w:rsid w:val="006B15D8"/>
    <w:rsid w:val="006B1781"/>
    <w:rsid w:val="006C0EFE"/>
    <w:rsid w:val="006C2311"/>
    <w:rsid w:val="006C2C72"/>
    <w:rsid w:val="006C3804"/>
    <w:rsid w:val="006C40FD"/>
    <w:rsid w:val="006D22D3"/>
    <w:rsid w:val="006D57B6"/>
    <w:rsid w:val="006E1E02"/>
    <w:rsid w:val="006E3348"/>
    <w:rsid w:val="006E40A4"/>
    <w:rsid w:val="006F0301"/>
    <w:rsid w:val="006F2DE3"/>
    <w:rsid w:val="006F6755"/>
    <w:rsid w:val="00705253"/>
    <w:rsid w:val="00706BA5"/>
    <w:rsid w:val="00706EBB"/>
    <w:rsid w:val="007103F6"/>
    <w:rsid w:val="00715674"/>
    <w:rsid w:val="00722C98"/>
    <w:rsid w:val="00724A1C"/>
    <w:rsid w:val="00725145"/>
    <w:rsid w:val="0072630E"/>
    <w:rsid w:val="007263F5"/>
    <w:rsid w:val="00730528"/>
    <w:rsid w:val="00730CAE"/>
    <w:rsid w:val="00735916"/>
    <w:rsid w:val="00736345"/>
    <w:rsid w:val="0073634C"/>
    <w:rsid w:val="00740961"/>
    <w:rsid w:val="00741C7E"/>
    <w:rsid w:val="00745F0D"/>
    <w:rsid w:val="00751577"/>
    <w:rsid w:val="00751584"/>
    <w:rsid w:val="00753A3F"/>
    <w:rsid w:val="0076190A"/>
    <w:rsid w:val="00764262"/>
    <w:rsid w:val="00764270"/>
    <w:rsid w:val="00766AFA"/>
    <w:rsid w:val="00770FEC"/>
    <w:rsid w:val="007753C3"/>
    <w:rsid w:val="007776FA"/>
    <w:rsid w:val="00780303"/>
    <w:rsid w:val="00780B4B"/>
    <w:rsid w:val="00782B6C"/>
    <w:rsid w:val="00794EBC"/>
    <w:rsid w:val="007958A0"/>
    <w:rsid w:val="00795EFF"/>
    <w:rsid w:val="007A2E96"/>
    <w:rsid w:val="007A336C"/>
    <w:rsid w:val="007A5073"/>
    <w:rsid w:val="007B08DD"/>
    <w:rsid w:val="007B091B"/>
    <w:rsid w:val="007B1534"/>
    <w:rsid w:val="007B36D6"/>
    <w:rsid w:val="007B598F"/>
    <w:rsid w:val="007B63A0"/>
    <w:rsid w:val="007C3885"/>
    <w:rsid w:val="007C54F1"/>
    <w:rsid w:val="007C65CE"/>
    <w:rsid w:val="007C69E2"/>
    <w:rsid w:val="007D45D9"/>
    <w:rsid w:val="007E27DC"/>
    <w:rsid w:val="007E4B64"/>
    <w:rsid w:val="007E55DE"/>
    <w:rsid w:val="007E5DAA"/>
    <w:rsid w:val="007F20B4"/>
    <w:rsid w:val="007F3044"/>
    <w:rsid w:val="007F488C"/>
    <w:rsid w:val="00802E10"/>
    <w:rsid w:val="008114D6"/>
    <w:rsid w:val="0081217C"/>
    <w:rsid w:val="008132D1"/>
    <w:rsid w:val="008153E9"/>
    <w:rsid w:val="008163A9"/>
    <w:rsid w:val="00816EF4"/>
    <w:rsid w:val="00825692"/>
    <w:rsid w:val="00834601"/>
    <w:rsid w:val="0084250F"/>
    <w:rsid w:val="00842681"/>
    <w:rsid w:val="00842C5C"/>
    <w:rsid w:val="008528C9"/>
    <w:rsid w:val="008529FA"/>
    <w:rsid w:val="008640C4"/>
    <w:rsid w:val="00864F22"/>
    <w:rsid w:val="00865501"/>
    <w:rsid w:val="00871880"/>
    <w:rsid w:val="00883A65"/>
    <w:rsid w:val="008844D8"/>
    <w:rsid w:val="00884C49"/>
    <w:rsid w:val="0088773F"/>
    <w:rsid w:val="0089180C"/>
    <w:rsid w:val="00896140"/>
    <w:rsid w:val="00897C1A"/>
    <w:rsid w:val="00897EDC"/>
    <w:rsid w:val="008A1741"/>
    <w:rsid w:val="008A20DA"/>
    <w:rsid w:val="008B08B6"/>
    <w:rsid w:val="008B0EF2"/>
    <w:rsid w:val="008B1682"/>
    <w:rsid w:val="008B58A9"/>
    <w:rsid w:val="008B61B1"/>
    <w:rsid w:val="008B6A8E"/>
    <w:rsid w:val="008B6E96"/>
    <w:rsid w:val="008C00CC"/>
    <w:rsid w:val="008C132F"/>
    <w:rsid w:val="008C2DFB"/>
    <w:rsid w:val="008C3919"/>
    <w:rsid w:val="008C4CFA"/>
    <w:rsid w:val="008D1C03"/>
    <w:rsid w:val="008D2E70"/>
    <w:rsid w:val="008D607A"/>
    <w:rsid w:val="008E36C6"/>
    <w:rsid w:val="008E4E58"/>
    <w:rsid w:val="009008DF"/>
    <w:rsid w:val="00905FAE"/>
    <w:rsid w:val="00911350"/>
    <w:rsid w:val="009137D0"/>
    <w:rsid w:val="00914C4B"/>
    <w:rsid w:val="00921AB4"/>
    <w:rsid w:val="009230A5"/>
    <w:rsid w:val="009315A4"/>
    <w:rsid w:val="0093160A"/>
    <w:rsid w:val="00936AB9"/>
    <w:rsid w:val="009371DF"/>
    <w:rsid w:val="009373A1"/>
    <w:rsid w:val="009374C1"/>
    <w:rsid w:val="00937C8C"/>
    <w:rsid w:val="00942846"/>
    <w:rsid w:val="00942CC0"/>
    <w:rsid w:val="009505A1"/>
    <w:rsid w:val="00951B79"/>
    <w:rsid w:val="00952156"/>
    <w:rsid w:val="009647FA"/>
    <w:rsid w:val="00965466"/>
    <w:rsid w:val="00967B24"/>
    <w:rsid w:val="00970361"/>
    <w:rsid w:val="0097362D"/>
    <w:rsid w:val="0097514A"/>
    <w:rsid w:val="00977316"/>
    <w:rsid w:val="00986959"/>
    <w:rsid w:val="009871AD"/>
    <w:rsid w:val="009920F4"/>
    <w:rsid w:val="00992236"/>
    <w:rsid w:val="00993B26"/>
    <w:rsid w:val="009952E5"/>
    <w:rsid w:val="00996964"/>
    <w:rsid w:val="009B4A25"/>
    <w:rsid w:val="009B515F"/>
    <w:rsid w:val="009C0924"/>
    <w:rsid w:val="009C5A87"/>
    <w:rsid w:val="009C6F3B"/>
    <w:rsid w:val="009D0CCF"/>
    <w:rsid w:val="009D248D"/>
    <w:rsid w:val="009D464C"/>
    <w:rsid w:val="009D7F2C"/>
    <w:rsid w:val="009E4EDC"/>
    <w:rsid w:val="009E735A"/>
    <w:rsid w:val="009F018F"/>
    <w:rsid w:val="009F544E"/>
    <w:rsid w:val="009F6354"/>
    <w:rsid w:val="00A024A0"/>
    <w:rsid w:val="00A02F4E"/>
    <w:rsid w:val="00A054D2"/>
    <w:rsid w:val="00A05D7D"/>
    <w:rsid w:val="00A06152"/>
    <w:rsid w:val="00A0632F"/>
    <w:rsid w:val="00A06643"/>
    <w:rsid w:val="00A079CC"/>
    <w:rsid w:val="00A139C9"/>
    <w:rsid w:val="00A13A33"/>
    <w:rsid w:val="00A160C6"/>
    <w:rsid w:val="00A20818"/>
    <w:rsid w:val="00A2294F"/>
    <w:rsid w:val="00A250DB"/>
    <w:rsid w:val="00A26576"/>
    <w:rsid w:val="00A4640B"/>
    <w:rsid w:val="00A504BE"/>
    <w:rsid w:val="00A51FA8"/>
    <w:rsid w:val="00A52548"/>
    <w:rsid w:val="00A55DA4"/>
    <w:rsid w:val="00A603A3"/>
    <w:rsid w:val="00A64AB0"/>
    <w:rsid w:val="00A65ABA"/>
    <w:rsid w:val="00A72823"/>
    <w:rsid w:val="00A7394D"/>
    <w:rsid w:val="00A766AF"/>
    <w:rsid w:val="00A80C90"/>
    <w:rsid w:val="00A82146"/>
    <w:rsid w:val="00A84FA5"/>
    <w:rsid w:val="00A91688"/>
    <w:rsid w:val="00A92D51"/>
    <w:rsid w:val="00A93765"/>
    <w:rsid w:val="00A94C71"/>
    <w:rsid w:val="00A97A39"/>
    <w:rsid w:val="00AA4EDC"/>
    <w:rsid w:val="00AB1C30"/>
    <w:rsid w:val="00AC1CC1"/>
    <w:rsid w:val="00AC59CE"/>
    <w:rsid w:val="00AD27DF"/>
    <w:rsid w:val="00AD50FE"/>
    <w:rsid w:val="00AE4183"/>
    <w:rsid w:val="00AE4452"/>
    <w:rsid w:val="00AE5D5D"/>
    <w:rsid w:val="00AF5D0A"/>
    <w:rsid w:val="00B01124"/>
    <w:rsid w:val="00B0756D"/>
    <w:rsid w:val="00B07E91"/>
    <w:rsid w:val="00B1317B"/>
    <w:rsid w:val="00B1503D"/>
    <w:rsid w:val="00B206B9"/>
    <w:rsid w:val="00B20960"/>
    <w:rsid w:val="00B24109"/>
    <w:rsid w:val="00B2479A"/>
    <w:rsid w:val="00B25E2F"/>
    <w:rsid w:val="00B300B7"/>
    <w:rsid w:val="00B3206C"/>
    <w:rsid w:val="00B341FD"/>
    <w:rsid w:val="00B3634E"/>
    <w:rsid w:val="00B40A27"/>
    <w:rsid w:val="00B42237"/>
    <w:rsid w:val="00B5132B"/>
    <w:rsid w:val="00B565DB"/>
    <w:rsid w:val="00B6606B"/>
    <w:rsid w:val="00B66456"/>
    <w:rsid w:val="00B70498"/>
    <w:rsid w:val="00B7288F"/>
    <w:rsid w:val="00B7634F"/>
    <w:rsid w:val="00B87178"/>
    <w:rsid w:val="00B87493"/>
    <w:rsid w:val="00B9036B"/>
    <w:rsid w:val="00B90B53"/>
    <w:rsid w:val="00B90E5A"/>
    <w:rsid w:val="00B95510"/>
    <w:rsid w:val="00B95916"/>
    <w:rsid w:val="00B9683B"/>
    <w:rsid w:val="00BA0266"/>
    <w:rsid w:val="00BA06D6"/>
    <w:rsid w:val="00BA20CD"/>
    <w:rsid w:val="00BA2665"/>
    <w:rsid w:val="00BB06B1"/>
    <w:rsid w:val="00BB69F4"/>
    <w:rsid w:val="00BB6EE2"/>
    <w:rsid w:val="00BC7B4F"/>
    <w:rsid w:val="00BC7E8F"/>
    <w:rsid w:val="00BD1D47"/>
    <w:rsid w:val="00BD6480"/>
    <w:rsid w:val="00BD7BD4"/>
    <w:rsid w:val="00BE0D4E"/>
    <w:rsid w:val="00BE217E"/>
    <w:rsid w:val="00C0129A"/>
    <w:rsid w:val="00C03EA6"/>
    <w:rsid w:val="00C049E9"/>
    <w:rsid w:val="00C1395E"/>
    <w:rsid w:val="00C13A8B"/>
    <w:rsid w:val="00C167E8"/>
    <w:rsid w:val="00C258DD"/>
    <w:rsid w:val="00C2685E"/>
    <w:rsid w:val="00C3023B"/>
    <w:rsid w:val="00C349ED"/>
    <w:rsid w:val="00C35A79"/>
    <w:rsid w:val="00C35ED4"/>
    <w:rsid w:val="00C42AF1"/>
    <w:rsid w:val="00C42E8D"/>
    <w:rsid w:val="00C447E5"/>
    <w:rsid w:val="00C466A3"/>
    <w:rsid w:val="00C471C7"/>
    <w:rsid w:val="00C533A7"/>
    <w:rsid w:val="00C56E99"/>
    <w:rsid w:val="00C61210"/>
    <w:rsid w:val="00C64576"/>
    <w:rsid w:val="00C739EE"/>
    <w:rsid w:val="00C77153"/>
    <w:rsid w:val="00C7788A"/>
    <w:rsid w:val="00C82E6F"/>
    <w:rsid w:val="00C835BE"/>
    <w:rsid w:val="00C86435"/>
    <w:rsid w:val="00C90283"/>
    <w:rsid w:val="00C925DA"/>
    <w:rsid w:val="00C96E9B"/>
    <w:rsid w:val="00CA2E1A"/>
    <w:rsid w:val="00CA432D"/>
    <w:rsid w:val="00CB0CB4"/>
    <w:rsid w:val="00CB593A"/>
    <w:rsid w:val="00CC48F8"/>
    <w:rsid w:val="00CD1DC7"/>
    <w:rsid w:val="00CD38D3"/>
    <w:rsid w:val="00CD4441"/>
    <w:rsid w:val="00CD550E"/>
    <w:rsid w:val="00CE20B8"/>
    <w:rsid w:val="00CE2D43"/>
    <w:rsid w:val="00CE7EE6"/>
    <w:rsid w:val="00CF1732"/>
    <w:rsid w:val="00CF7B35"/>
    <w:rsid w:val="00D02309"/>
    <w:rsid w:val="00D105D2"/>
    <w:rsid w:val="00D135A1"/>
    <w:rsid w:val="00D13A3C"/>
    <w:rsid w:val="00D1653B"/>
    <w:rsid w:val="00D175F5"/>
    <w:rsid w:val="00D212C0"/>
    <w:rsid w:val="00D260A0"/>
    <w:rsid w:val="00D26D6D"/>
    <w:rsid w:val="00D341BE"/>
    <w:rsid w:val="00D414B9"/>
    <w:rsid w:val="00D41E11"/>
    <w:rsid w:val="00D4364C"/>
    <w:rsid w:val="00D440EB"/>
    <w:rsid w:val="00D4665B"/>
    <w:rsid w:val="00D47312"/>
    <w:rsid w:val="00D476D7"/>
    <w:rsid w:val="00D51E12"/>
    <w:rsid w:val="00D53049"/>
    <w:rsid w:val="00D53D94"/>
    <w:rsid w:val="00D54A66"/>
    <w:rsid w:val="00D55E20"/>
    <w:rsid w:val="00D56209"/>
    <w:rsid w:val="00D605EA"/>
    <w:rsid w:val="00D6157C"/>
    <w:rsid w:val="00D64B3C"/>
    <w:rsid w:val="00D6758F"/>
    <w:rsid w:val="00D70121"/>
    <w:rsid w:val="00D74A82"/>
    <w:rsid w:val="00D76F80"/>
    <w:rsid w:val="00D778A3"/>
    <w:rsid w:val="00D8179C"/>
    <w:rsid w:val="00D90E89"/>
    <w:rsid w:val="00D91CEE"/>
    <w:rsid w:val="00D959DF"/>
    <w:rsid w:val="00DA23E2"/>
    <w:rsid w:val="00DA3544"/>
    <w:rsid w:val="00DA3EE5"/>
    <w:rsid w:val="00DB0764"/>
    <w:rsid w:val="00DB1E3E"/>
    <w:rsid w:val="00DB3A1A"/>
    <w:rsid w:val="00DB5A38"/>
    <w:rsid w:val="00DB5E70"/>
    <w:rsid w:val="00DC06D1"/>
    <w:rsid w:val="00DC098C"/>
    <w:rsid w:val="00DC1253"/>
    <w:rsid w:val="00DC285E"/>
    <w:rsid w:val="00DC3686"/>
    <w:rsid w:val="00DC3A22"/>
    <w:rsid w:val="00DC3AE8"/>
    <w:rsid w:val="00DC734F"/>
    <w:rsid w:val="00DC7E2C"/>
    <w:rsid w:val="00DD2CD8"/>
    <w:rsid w:val="00DD2F85"/>
    <w:rsid w:val="00DD6AC8"/>
    <w:rsid w:val="00DD7077"/>
    <w:rsid w:val="00DD722F"/>
    <w:rsid w:val="00DE225B"/>
    <w:rsid w:val="00DE6969"/>
    <w:rsid w:val="00DE7734"/>
    <w:rsid w:val="00DF035B"/>
    <w:rsid w:val="00DF2205"/>
    <w:rsid w:val="00DF581E"/>
    <w:rsid w:val="00DF7902"/>
    <w:rsid w:val="00E02758"/>
    <w:rsid w:val="00E07AFE"/>
    <w:rsid w:val="00E1318B"/>
    <w:rsid w:val="00E14786"/>
    <w:rsid w:val="00E149BA"/>
    <w:rsid w:val="00E17EAE"/>
    <w:rsid w:val="00E22E5D"/>
    <w:rsid w:val="00E232B7"/>
    <w:rsid w:val="00E26EAC"/>
    <w:rsid w:val="00E32E6E"/>
    <w:rsid w:val="00E336B8"/>
    <w:rsid w:val="00E340F7"/>
    <w:rsid w:val="00E36F6A"/>
    <w:rsid w:val="00E53103"/>
    <w:rsid w:val="00E55582"/>
    <w:rsid w:val="00E57EE0"/>
    <w:rsid w:val="00E603E0"/>
    <w:rsid w:val="00E64155"/>
    <w:rsid w:val="00E65DB5"/>
    <w:rsid w:val="00E66A19"/>
    <w:rsid w:val="00E7444F"/>
    <w:rsid w:val="00E86824"/>
    <w:rsid w:val="00E87993"/>
    <w:rsid w:val="00EA3943"/>
    <w:rsid w:val="00EB5F9E"/>
    <w:rsid w:val="00EB65CC"/>
    <w:rsid w:val="00EB680D"/>
    <w:rsid w:val="00EC167B"/>
    <w:rsid w:val="00EC45ED"/>
    <w:rsid w:val="00EC608F"/>
    <w:rsid w:val="00EC658A"/>
    <w:rsid w:val="00EC7AFA"/>
    <w:rsid w:val="00EC7F07"/>
    <w:rsid w:val="00ED1B1F"/>
    <w:rsid w:val="00ED4193"/>
    <w:rsid w:val="00ED6198"/>
    <w:rsid w:val="00EE0620"/>
    <w:rsid w:val="00EE63F8"/>
    <w:rsid w:val="00F01AB8"/>
    <w:rsid w:val="00F030E4"/>
    <w:rsid w:val="00F04889"/>
    <w:rsid w:val="00F051EE"/>
    <w:rsid w:val="00F06FCE"/>
    <w:rsid w:val="00F1551E"/>
    <w:rsid w:val="00F15DB4"/>
    <w:rsid w:val="00F16EC0"/>
    <w:rsid w:val="00F17C44"/>
    <w:rsid w:val="00F20E6E"/>
    <w:rsid w:val="00F2248C"/>
    <w:rsid w:val="00F22760"/>
    <w:rsid w:val="00F23123"/>
    <w:rsid w:val="00F24CA1"/>
    <w:rsid w:val="00F25EC3"/>
    <w:rsid w:val="00F26A99"/>
    <w:rsid w:val="00F26B59"/>
    <w:rsid w:val="00F31BF0"/>
    <w:rsid w:val="00F34AB5"/>
    <w:rsid w:val="00F37DEF"/>
    <w:rsid w:val="00F402A7"/>
    <w:rsid w:val="00F4051D"/>
    <w:rsid w:val="00F43346"/>
    <w:rsid w:val="00F44E06"/>
    <w:rsid w:val="00F453E3"/>
    <w:rsid w:val="00F455E0"/>
    <w:rsid w:val="00F468A3"/>
    <w:rsid w:val="00F503B8"/>
    <w:rsid w:val="00F54D01"/>
    <w:rsid w:val="00F57351"/>
    <w:rsid w:val="00F575AE"/>
    <w:rsid w:val="00F70736"/>
    <w:rsid w:val="00F72EE8"/>
    <w:rsid w:val="00F807E3"/>
    <w:rsid w:val="00F8177D"/>
    <w:rsid w:val="00F82BA3"/>
    <w:rsid w:val="00F84771"/>
    <w:rsid w:val="00F86CA1"/>
    <w:rsid w:val="00F86E95"/>
    <w:rsid w:val="00F91A95"/>
    <w:rsid w:val="00FA01FD"/>
    <w:rsid w:val="00FA260B"/>
    <w:rsid w:val="00FB1D4C"/>
    <w:rsid w:val="00FB274E"/>
    <w:rsid w:val="00FB5243"/>
    <w:rsid w:val="00FB70DD"/>
    <w:rsid w:val="00FC2263"/>
    <w:rsid w:val="00FD0AB9"/>
    <w:rsid w:val="00FD0D14"/>
    <w:rsid w:val="00FD6290"/>
    <w:rsid w:val="00FD745F"/>
    <w:rsid w:val="00FE3BCD"/>
    <w:rsid w:val="00FE7E80"/>
    <w:rsid w:val="00FF3CF8"/>
    <w:rsid w:val="00FF66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4545A6-E20C-447D-8B7F-CAC68DC0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456"/>
    <w:rPr>
      <w:sz w:val="24"/>
      <w:szCs w:val="24"/>
    </w:rPr>
  </w:style>
  <w:style w:type="paragraph" w:styleId="3">
    <w:name w:val="heading 3"/>
    <w:basedOn w:val="a"/>
    <w:next w:val="a"/>
    <w:link w:val="30"/>
    <w:autoRedefine/>
    <w:qFormat/>
    <w:rsid w:val="00C96E9B"/>
    <w:pPr>
      <w:keepNext/>
      <w:jc w:val="center"/>
      <w:outlineLvl w:val="2"/>
    </w:pPr>
    <w:rPr>
      <w:b/>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framePr w:w="7920" w:h="1980" w:hRule="exact" w:hSpace="180" w:wrap="auto" w:hAnchor="page" w:xAlign="center" w:yAlign="bottom"/>
      <w:ind w:left="2880"/>
    </w:pPr>
    <w:rPr>
      <w:szCs w:val="40"/>
    </w:rPr>
  </w:style>
  <w:style w:type="paragraph" w:styleId="2">
    <w:name w:val="envelope return"/>
    <w:basedOn w:val="a"/>
    <w:rPr>
      <w:rFonts w:ascii="Arial" w:hAnsi="Arial" w:cs="Arial"/>
      <w:spacing w:val="20"/>
      <w:sz w:val="28"/>
      <w:szCs w:val="20"/>
    </w:rPr>
  </w:style>
  <w:style w:type="table" w:styleId="a4">
    <w:name w:val="Table Grid"/>
    <w:basedOn w:val="a1"/>
    <w:rsid w:val="00710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53076"/>
    <w:pPr>
      <w:tabs>
        <w:tab w:val="center" w:pos="4677"/>
        <w:tab w:val="right" w:pos="9355"/>
      </w:tabs>
    </w:pPr>
  </w:style>
  <w:style w:type="character" w:styleId="a6">
    <w:name w:val="page number"/>
    <w:basedOn w:val="a0"/>
    <w:rsid w:val="00153076"/>
  </w:style>
  <w:style w:type="paragraph" w:styleId="a7">
    <w:name w:val="footer"/>
    <w:basedOn w:val="a"/>
    <w:rsid w:val="00374753"/>
    <w:pPr>
      <w:tabs>
        <w:tab w:val="center" w:pos="4677"/>
        <w:tab w:val="right" w:pos="9355"/>
      </w:tabs>
    </w:pPr>
  </w:style>
  <w:style w:type="paragraph" w:styleId="a8">
    <w:name w:val="Balloon Text"/>
    <w:basedOn w:val="a"/>
    <w:semiHidden/>
    <w:rsid w:val="000D67FD"/>
    <w:rPr>
      <w:rFonts w:ascii="Tahoma" w:hAnsi="Tahoma" w:cs="Tahoma"/>
      <w:sz w:val="16"/>
      <w:szCs w:val="16"/>
    </w:rPr>
  </w:style>
  <w:style w:type="paragraph" w:customStyle="1" w:styleId="ConsPlusNormal">
    <w:name w:val="ConsPlusNormal"/>
    <w:rsid w:val="001B6E51"/>
    <w:pPr>
      <w:widowControl w:val="0"/>
      <w:autoSpaceDE w:val="0"/>
      <w:autoSpaceDN w:val="0"/>
      <w:adjustRightInd w:val="0"/>
      <w:ind w:firstLine="720"/>
    </w:pPr>
    <w:rPr>
      <w:rFonts w:ascii="Arial" w:hAnsi="Arial" w:cs="Arial"/>
    </w:rPr>
  </w:style>
  <w:style w:type="paragraph" w:styleId="a9">
    <w:name w:val="Body Text"/>
    <w:basedOn w:val="a"/>
    <w:link w:val="aa"/>
    <w:rsid w:val="0012752E"/>
    <w:pPr>
      <w:jc w:val="both"/>
    </w:pPr>
    <w:rPr>
      <w:sz w:val="20"/>
      <w:szCs w:val="20"/>
    </w:rPr>
  </w:style>
  <w:style w:type="character" w:customStyle="1" w:styleId="aa">
    <w:name w:val="Основной текст Знак"/>
    <w:link w:val="a9"/>
    <w:rsid w:val="0012752E"/>
    <w:rPr>
      <w:lang w:val="ru-RU" w:eastAsia="ru-RU" w:bidi="ar-SA"/>
    </w:rPr>
  </w:style>
  <w:style w:type="character" w:customStyle="1" w:styleId="30">
    <w:name w:val="Заголовок 3 Знак"/>
    <w:link w:val="3"/>
    <w:rsid w:val="00C96E9B"/>
    <w:rPr>
      <w:b/>
      <w:sz w:val="22"/>
    </w:rPr>
  </w:style>
  <w:style w:type="paragraph" w:customStyle="1" w:styleId="1">
    <w:name w:val="Стиль1"/>
    <w:basedOn w:val="a"/>
    <w:rsid w:val="00C96E9B"/>
    <w:pPr>
      <w:spacing w:before="120"/>
      <w:ind w:firstLine="720"/>
      <w:jc w:val="both"/>
    </w:pPr>
    <w:rPr>
      <w:szCs w:val="20"/>
    </w:rPr>
  </w:style>
  <w:style w:type="character" w:styleId="ab">
    <w:name w:val="Hyperlink"/>
    <w:rsid w:val="00C96E9B"/>
    <w:rPr>
      <w:color w:val="000080"/>
      <w:u w:val="single"/>
    </w:rPr>
  </w:style>
  <w:style w:type="paragraph" w:styleId="20">
    <w:name w:val="Body Text 2"/>
    <w:basedOn w:val="a"/>
    <w:link w:val="21"/>
    <w:rsid w:val="00C96E9B"/>
    <w:pPr>
      <w:spacing w:after="120" w:line="480" w:lineRule="auto"/>
    </w:pPr>
    <w:rPr>
      <w:lang w:val="x-none" w:eastAsia="x-none"/>
    </w:rPr>
  </w:style>
  <w:style w:type="character" w:customStyle="1" w:styleId="21">
    <w:name w:val="Основной текст 2 Знак"/>
    <w:link w:val="20"/>
    <w:rsid w:val="00C96E9B"/>
    <w:rPr>
      <w:sz w:val="24"/>
      <w:szCs w:val="24"/>
    </w:rPr>
  </w:style>
  <w:style w:type="paragraph" w:styleId="ac">
    <w:name w:val="List Paragraph"/>
    <w:basedOn w:val="a"/>
    <w:uiPriority w:val="34"/>
    <w:qFormat/>
    <w:rsid w:val="005818C4"/>
    <w:pPr>
      <w:ind w:left="708"/>
    </w:pPr>
  </w:style>
  <w:style w:type="paragraph" w:styleId="ad">
    <w:name w:val="Body Text Indent"/>
    <w:basedOn w:val="a"/>
    <w:link w:val="ae"/>
    <w:uiPriority w:val="99"/>
    <w:unhideWhenUsed/>
    <w:rsid w:val="00DE7734"/>
    <w:pPr>
      <w:spacing w:after="120"/>
      <w:ind w:left="283"/>
    </w:pPr>
    <w:rPr>
      <w:lang w:val="x-none" w:eastAsia="x-none"/>
    </w:rPr>
  </w:style>
  <w:style w:type="character" w:customStyle="1" w:styleId="ae">
    <w:name w:val="Основной текст с отступом Знак"/>
    <w:link w:val="ad"/>
    <w:uiPriority w:val="99"/>
    <w:rsid w:val="00DE7734"/>
    <w:rPr>
      <w:sz w:val="24"/>
      <w:szCs w:val="24"/>
    </w:rPr>
  </w:style>
  <w:style w:type="character" w:customStyle="1" w:styleId="hps">
    <w:name w:val="hps"/>
    <w:basedOn w:val="a0"/>
    <w:rsid w:val="00F44E06"/>
  </w:style>
  <w:style w:type="character" w:customStyle="1" w:styleId="longtext">
    <w:name w:val="long_text"/>
    <w:basedOn w:val="a0"/>
    <w:rsid w:val="00A92D51"/>
  </w:style>
  <w:style w:type="character" w:customStyle="1" w:styleId="hpsatn">
    <w:name w:val="hps atn"/>
    <w:basedOn w:val="a0"/>
    <w:rsid w:val="00F402A7"/>
  </w:style>
  <w:style w:type="character" w:customStyle="1" w:styleId="atn">
    <w:name w:val="atn"/>
    <w:basedOn w:val="a0"/>
    <w:rsid w:val="00F402A7"/>
  </w:style>
  <w:style w:type="character" w:styleId="af">
    <w:name w:val="Strong"/>
    <w:uiPriority w:val="22"/>
    <w:qFormat/>
    <w:rsid w:val="002121B8"/>
    <w:rPr>
      <w:b/>
      <w:bCs/>
    </w:rPr>
  </w:style>
  <w:style w:type="paragraph" w:customStyle="1" w:styleId="4">
    <w:name w:val="Знак4"/>
    <w:basedOn w:val="a"/>
    <w:rsid w:val="00E32E6E"/>
    <w:pPr>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47177">
      <w:bodyDiv w:val="1"/>
      <w:marLeft w:val="0"/>
      <w:marRight w:val="0"/>
      <w:marTop w:val="0"/>
      <w:marBottom w:val="0"/>
      <w:divBdr>
        <w:top w:val="none" w:sz="0" w:space="0" w:color="auto"/>
        <w:left w:val="none" w:sz="0" w:space="0" w:color="auto"/>
        <w:bottom w:val="none" w:sz="0" w:space="0" w:color="auto"/>
        <w:right w:val="none" w:sz="0" w:space="0" w:color="auto"/>
      </w:divBdr>
      <w:divsChild>
        <w:div w:id="1757748120">
          <w:marLeft w:val="0"/>
          <w:marRight w:val="0"/>
          <w:marTop w:val="0"/>
          <w:marBottom w:val="0"/>
          <w:divBdr>
            <w:top w:val="none" w:sz="0" w:space="0" w:color="auto"/>
            <w:left w:val="none" w:sz="0" w:space="0" w:color="auto"/>
            <w:bottom w:val="none" w:sz="0" w:space="0" w:color="auto"/>
            <w:right w:val="none" w:sz="0" w:space="0" w:color="auto"/>
          </w:divBdr>
          <w:divsChild>
            <w:div w:id="12307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6905">
      <w:bodyDiv w:val="1"/>
      <w:marLeft w:val="0"/>
      <w:marRight w:val="0"/>
      <w:marTop w:val="0"/>
      <w:marBottom w:val="0"/>
      <w:divBdr>
        <w:top w:val="none" w:sz="0" w:space="0" w:color="auto"/>
        <w:left w:val="none" w:sz="0" w:space="0" w:color="auto"/>
        <w:bottom w:val="none" w:sz="0" w:space="0" w:color="auto"/>
        <w:right w:val="none" w:sz="0" w:space="0" w:color="auto"/>
      </w:divBdr>
      <w:divsChild>
        <w:div w:id="512308566">
          <w:marLeft w:val="0"/>
          <w:marRight w:val="0"/>
          <w:marTop w:val="0"/>
          <w:marBottom w:val="0"/>
          <w:divBdr>
            <w:top w:val="none" w:sz="0" w:space="0" w:color="auto"/>
            <w:left w:val="none" w:sz="0" w:space="0" w:color="auto"/>
            <w:bottom w:val="none" w:sz="0" w:space="0" w:color="auto"/>
            <w:right w:val="none" w:sz="0" w:space="0" w:color="auto"/>
          </w:divBdr>
          <w:divsChild>
            <w:div w:id="16458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1604">
      <w:bodyDiv w:val="1"/>
      <w:marLeft w:val="0"/>
      <w:marRight w:val="0"/>
      <w:marTop w:val="0"/>
      <w:marBottom w:val="0"/>
      <w:divBdr>
        <w:top w:val="none" w:sz="0" w:space="0" w:color="auto"/>
        <w:left w:val="none" w:sz="0" w:space="0" w:color="auto"/>
        <w:bottom w:val="none" w:sz="0" w:space="0" w:color="auto"/>
        <w:right w:val="none" w:sz="0" w:space="0" w:color="auto"/>
      </w:divBdr>
      <w:divsChild>
        <w:div w:id="614943697">
          <w:marLeft w:val="0"/>
          <w:marRight w:val="0"/>
          <w:marTop w:val="0"/>
          <w:marBottom w:val="0"/>
          <w:divBdr>
            <w:top w:val="none" w:sz="0" w:space="0" w:color="auto"/>
            <w:left w:val="none" w:sz="0" w:space="0" w:color="auto"/>
            <w:bottom w:val="none" w:sz="0" w:space="0" w:color="auto"/>
            <w:right w:val="none" w:sz="0" w:space="0" w:color="auto"/>
          </w:divBdr>
          <w:divsChild>
            <w:div w:id="12651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1868</Words>
  <Characters>10651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КОНТРАКТ  № ____________</vt:lpstr>
    </vt:vector>
  </TitlesOfParts>
  <Company>Hewlett-Packard Company</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____________</dc:title>
  <dc:subject/>
  <dc:creator>111</dc:creator>
  <cp:keywords/>
  <cp:lastModifiedBy>ws_admin</cp:lastModifiedBy>
  <cp:revision>2</cp:revision>
  <cp:lastPrinted>2018-02-16T11:08:00Z</cp:lastPrinted>
  <dcterms:created xsi:type="dcterms:W3CDTF">2020-09-17T08:52:00Z</dcterms:created>
  <dcterms:modified xsi:type="dcterms:W3CDTF">2020-09-17T08:52:00Z</dcterms:modified>
</cp:coreProperties>
</file>